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4219434"/>
        <w:docPartObj>
          <w:docPartGallery w:val="Cover Pages"/>
          <w:docPartUnique/>
        </w:docPartObj>
      </w:sdtPr>
      <w:sdtEndPr>
        <w:rPr>
          <w:rFonts w:ascii="Arial" w:hAnsi="Arial" w:cs="Arial"/>
          <w:b/>
          <w:bCs/>
          <w:color w:val="385623" w:themeColor="accent6" w:themeShade="80"/>
          <w:sz w:val="24"/>
          <w:szCs w:val="24"/>
        </w:rPr>
      </w:sdtEndPr>
      <w:sdtContent>
        <w:p w14:paraId="616AF867" w14:textId="308264AA" w:rsidR="00F92C0C" w:rsidRDefault="00F92C0C">
          <w:r>
            <w:rPr>
              <w:noProof/>
              <w:lang w:eastAsia="en-GB"/>
            </w:rPr>
            <mc:AlternateContent>
              <mc:Choice Requires="wpg">
                <w:drawing>
                  <wp:anchor distT="0" distB="0" distL="114300" distR="114300" simplePos="0" relativeHeight="251664384" behindDoc="0" locked="0" layoutInCell="1" allowOverlap="1" wp14:anchorId="5FC86261" wp14:editId="257310B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1EDC10"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D66A6A0" w14:textId="66A4422D" w:rsidR="00F92C0C" w:rsidRDefault="00F92C0C">
          <w:pPr>
            <w:rPr>
              <w:rFonts w:ascii="Arial" w:hAnsi="Arial" w:cs="Arial"/>
              <w:b/>
              <w:bCs/>
              <w:color w:val="385623" w:themeColor="accent6" w:themeShade="80"/>
              <w:sz w:val="24"/>
              <w:szCs w:val="24"/>
            </w:rPr>
          </w:pPr>
        </w:p>
        <w:p w14:paraId="6A049021" w14:textId="167E6033" w:rsidR="00F92C0C" w:rsidRDefault="00EE35D6">
          <w:pPr>
            <w:rPr>
              <w:rFonts w:ascii="Arial" w:hAnsi="Arial" w:cs="Arial"/>
              <w:b/>
              <w:bCs/>
              <w:color w:val="385623" w:themeColor="accent6" w:themeShade="80"/>
              <w:sz w:val="24"/>
              <w:szCs w:val="24"/>
            </w:rPr>
          </w:pPr>
          <w:r>
            <w:rPr>
              <w:noProof/>
              <w:lang w:eastAsia="en-GB"/>
            </w:rPr>
            <w:drawing>
              <wp:anchor distT="0" distB="0" distL="114300" distR="114300" simplePos="0" relativeHeight="251666432" behindDoc="0" locked="0" layoutInCell="1" allowOverlap="0" wp14:anchorId="433194C6" wp14:editId="0B081BD5">
                <wp:simplePos x="0" y="0"/>
                <wp:positionH relativeFrom="margin">
                  <wp:posOffset>1019175</wp:posOffset>
                </wp:positionH>
                <wp:positionV relativeFrom="paragraph">
                  <wp:posOffset>9525</wp:posOffset>
                </wp:positionV>
                <wp:extent cx="3649345" cy="3649345"/>
                <wp:effectExtent l="0" t="0" r="8255" b="8255"/>
                <wp:wrapNone/>
                <wp:docPr id="4" name="Picture 4" descr="In relation to the Local Government Pension Scheme (LGPS), the logo for the All Wales Pension Fund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relation to the Local Government Pension Scheme (LGPS), the logo for the All Wales Pension Fund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9E329" w14:textId="77777777" w:rsidR="00F92C0C" w:rsidRDefault="00F92C0C">
          <w:pPr>
            <w:rPr>
              <w:rFonts w:ascii="Arial" w:hAnsi="Arial" w:cs="Arial"/>
              <w:b/>
              <w:bCs/>
              <w:color w:val="385623" w:themeColor="accent6" w:themeShade="80"/>
              <w:sz w:val="24"/>
              <w:szCs w:val="24"/>
            </w:rPr>
          </w:pPr>
        </w:p>
        <w:p w14:paraId="08C10CE2" w14:textId="412F3BB0" w:rsidR="00F92C0C" w:rsidRDefault="00F92C0C">
          <w:pPr>
            <w:rPr>
              <w:rFonts w:ascii="Arial" w:hAnsi="Arial" w:cs="Arial"/>
              <w:b/>
              <w:bCs/>
              <w:color w:val="385623" w:themeColor="accent6" w:themeShade="80"/>
              <w:sz w:val="24"/>
              <w:szCs w:val="24"/>
            </w:rPr>
          </w:pPr>
        </w:p>
        <w:p w14:paraId="3EB7304A" w14:textId="5052167B" w:rsidR="00F92C0C" w:rsidRDefault="00F92C0C">
          <w:pPr>
            <w:rPr>
              <w:rFonts w:ascii="Arial" w:hAnsi="Arial" w:cs="Arial"/>
              <w:b/>
              <w:bCs/>
              <w:color w:val="385623" w:themeColor="accent6" w:themeShade="80"/>
              <w:sz w:val="24"/>
              <w:szCs w:val="24"/>
            </w:rPr>
          </w:pPr>
        </w:p>
        <w:p w14:paraId="4E071C23" w14:textId="68A17E7D" w:rsidR="00F92C0C" w:rsidRDefault="00F92C0C">
          <w:pPr>
            <w:rPr>
              <w:rFonts w:ascii="Arial" w:hAnsi="Arial" w:cs="Arial"/>
              <w:b/>
              <w:bCs/>
              <w:color w:val="385623" w:themeColor="accent6" w:themeShade="80"/>
              <w:sz w:val="24"/>
              <w:szCs w:val="24"/>
            </w:rPr>
          </w:pPr>
        </w:p>
        <w:p w14:paraId="060A5E55" w14:textId="77777777" w:rsidR="00F92C0C" w:rsidRDefault="00F92C0C">
          <w:pPr>
            <w:rPr>
              <w:rFonts w:ascii="Arial" w:hAnsi="Arial" w:cs="Arial"/>
              <w:b/>
              <w:bCs/>
              <w:color w:val="385623" w:themeColor="accent6" w:themeShade="80"/>
              <w:sz w:val="24"/>
              <w:szCs w:val="24"/>
            </w:rPr>
          </w:pPr>
        </w:p>
        <w:p w14:paraId="42793E9A" w14:textId="77777777" w:rsidR="00F92C0C" w:rsidRDefault="00F92C0C">
          <w:pPr>
            <w:rPr>
              <w:rFonts w:ascii="Arial" w:hAnsi="Arial" w:cs="Arial"/>
              <w:b/>
              <w:bCs/>
              <w:color w:val="385623" w:themeColor="accent6" w:themeShade="80"/>
              <w:sz w:val="24"/>
              <w:szCs w:val="24"/>
            </w:rPr>
          </w:pPr>
        </w:p>
        <w:p w14:paraId="43075010" w14:textId="77777777" w:rsidR="00F92C0C" w:rsidRDefault="00F92C0C">
          <w:pPr>
            <w:rPr>
              <w:rFonts w:ascii="Arial" w:hAnsi="Arial" w:cs="Arial"/>
              <w:b/>
              <w:bCs/>
              <w:color w:val="385623" w:themeColor="accent6" w:themeShade="80"/>
              <w:sz w:val="24"/>
              <w:szCs w:val="24"/>
            </w:rPr>
          </w:pPr>
        </w:p>
        <w:p w14:paraId="67D5027D" w14:textId="77777777" w:rsidR="00F92C0C" w:rsidRDefault="00F92C0C">
          <w:pPr>
            <w:rPr>
              <w:rFonts w:ascii="Arial" w:hAnsi="Arial" w:cs="Arial"/>
              <w:b/>
              <w:bCs/>
              <w:color w:val="385623" w:themeColor="accent6" w:themeShade="80"/>
              <w:sz w:val="24"/>
              <w:szCs w:val="24"/>
            </w:rPr>
          </w:pPr>
        </w:p>
        <w:p w14:paraId="6DA52D90" w14:textId="77777777" w:rsidR="00F92C0C" w:rsidRDefault="00F92C0C">
          <w:pPr>
            <w:rPr>
              <w:rFonts w:ascii="Arial" w:hAnsi="Arial" w:cs="Arial"/>
              <w:b/>
              <w:bCs/>
              <w:color w:val="385623" w:themeColor="accent6" w:themeShade="80"/>
              <w:sz w:val="24"/>
              <w:szCs w:val="24"/>
            </w:rPr>
          </w:pPr>
        </w:p>
        <w:p w14:paraId="34F36E4E" w14:textId="093D2F64" w:rsidR="00F92C0C" w:rsidRDefault="00F92C0C">
          <w:pPr>
            <w:rPr>
              <w:rFonts w:ascii="Arial" w:hAnsi="Arial" w:cs="Arial"/>
              <w:b/>
              <w:bCs/>
              <w:color w:val="385623" w:themeColor="accent6" w:themeShade="80"/>
              <w:sz w:val="24"/>
              <w:szCs w:val="24"/>
            </w:rPr>
          </w:pPr>
        </w:p>
        <w:p w14:paraId="0B4FBEE9" w14:textId="2BE77BB1" w:rsidR="00EE35D6" w:rsidRDefault="00EE35D6">
          <w:pPr>
            <w:rPr>
              <w:rFonts w:ascii="Arial" w:hAnsi="Arial" w:cs="Arial"/>
              <w:b/>
              <w:bCs/>
              <w:color w:val="385623" w:themeColor="accent6" w:themeShade="80"/>
              <w:sz w:val="24"/>
              <w:szCs w:val="24"/>
            </w:rPr>
          </w:pPr>
        </w:p>
        <w:p w14:paraId="6A80FEA7" w14:textId="139DBAC6" w:rsidR="00EE35D6" w:rsidRDefault="00EE35D6">
          <w:pPr>
            <w:rPr>
              <w:rFonts w:ascii="Arial" w:hAnsi="Arial" w:cs="Arial"/>
              <w:b/>
              <w:bCs/>
              <w:color w:val="385623" w:themeColor="accent6" w:themeShade="80"/>
              <w:sz w:val="24"/>
              <w:szCs w:val="24"/>
            </w:rPr>
          </w:pPr>
        </w:p>
        <w:p w14:paraId="2512F1DB" w14:textId="77777777" w:rsidR="00EE35D6" w:rsidRDefault="00EE35D6">
          <w:pPr>
            <w:rPr>
              <w:rFonts w:ascii="Arial" w:hAnsi="Arial" w:cs="Arial"/>
              <w:b/>
              <w:bCs/>
              <w:color w:val="385623" w:themeColor="accent6" w:themeShade="80"/>
              <w:sz w:val="24"/>
              <w:szCs w:val="24"/>
            </w:rPr>
          </w:pPr>
        </w:p>
        <w:p w14:paraId="155E307D" w14:textId="77777777" w:rsidR="00EE35D6" w:rsidRDefault="00EE35D6" w:rsidP="00EE35D6">
          <w:pPr>
            <w:spacing w:after="0"/>
            <w:jc w:val="right"/>
            <w:rPr>
              <w:caps/>
              <w:color w:val="5B9BD5" w:themeColor="accent1"/>
              <w:sz w:val="56"/>
              <w:szCs w:val="56"/>
              <w:u w:val="single"/>
            </w:rPr>
          </w:pPr>
          <w:bookmarkStart w:id="0" w:name="_Hlk55564980"/>
          <w:r w:rsidRPr="00F06691">
            <w:rPr>
              <w:b/>
              <w:bCs/>
              <w:color w:val="1F3864" w:themeColor="accent5" w:themeShade="80"/>
              <w:sz w:val="72"/>
              <w:szCs w:val="72"/>
              <w:u w:val="single"/>
            </w:rPr>
            <w:t>Member Guide</w:t>
          </w:r>
        </w:p>
        <w:p w14:paraId="5976E5A1" w14:textId="77777777" w:rsidR="00EE35D6" w:rsidRDefault="00EE35D6" w:rsidP="00EE35D6">
          <w:pPr>
            <w:spacing w:after="0"/>
            <w:jc w:val="right"/>
            <w:rPr>
              <w:color w:val="1F3864" w:themeColor="accent5" w:themeShade="80"/>
              <w:sz w:val="56"/>
              <w:szCs w:val="56"/>
            </w:rPr>
          </w:pPr>
        </w:p>
        <w:p w14:paraId="4154307F" w14:textId="3D47BDA0" w:rsidR="00EE35D6" w:rsidRPr="00834025" w:rsidRDefault="00EE35D6" w:rsidP="00EE35D6">
          <w:pPr>
            <w:spacing w:after="0"/>
            <w:jc w:val="right"/>
            <w:rPr>
              <w:color w:val="1F3864" w:themeColor="accent5" w:themeShade="80"/>
              <w:sz w:val="56"/>
              <w:szCs w:val="56"/>
            </w:rPr>
          </w:pPr>
          <w:r w:rsidRPr="00834025">
            <w:rPr>
              <w:color w:val="1F3864" w:themeColor="accent5" w:themeShade="80"/>
              <w:sz w:val="56"/>
              <w:szCs w:val="56"/>
            </w:rPr>
            <w:t>A Guid</w:t>
          </w:r>
          <w:r>
            <w:rPr>
              <w:color w:val="1F3864" w:themeColor="accent5" w:themeShade="80"/>
              <w:sz w:val="56"/>
              <w:szCs w:val="56"/>
            </w:rPr>
            <w:t>e</w:t>
          </w:r>
          <w:r w:rsidRPr="00834025">
            <w:rPr>
              <w:color w:val="1F3864" w:themeColor="accent5" w:themeShade="80"/>
              <w:sz w:val="56"/>
              <w:szCs w:val="56"/>
            </w:rPr>
            <w:t xml:space="preserve"> to </w:t>
          </w:r>
          <w:r>
            <w:rPr>
              <w:color w:val="1F3864" w:themeColor="accent5" w:themeShade="80"/>
              <w:sz w:val="56"/>
              <w:szCs w:val="56"/>
            </w:rPr>
            <w:t>your retirement from the</w:t>
          </w:r>
          <w:r w:rsidRPr="00834025">
            <w:rPr>
              <w:color w:val="1F3864" w:themeColor="accent5" w:themeShade="80"/>
              <w:sz w:val="56"/>
              <w:szCs w:val="56"/>
            </w:rPr>
            <w:t xml:space="preserve">                                     Local Government Pension Scheme (LGPS)</w:t>
          </w:r>
        </w:p>
        <w:bookmarkEnd w:id="0"/>
        <w:p w14:paraId="55D55E43" w14:textId="77777777" w:rsidR="00EE35D6" w:rsidRDefault="00EE35D6" w:rsidP="00EE35D6">
          <w:pPr>
            <w:spacing w:after="0"/>
            <w:jc w:val="right"/>
            <w:rPr>
              <w:color w:val="5B9BD5" w:themeColor="accent1"/>
              <w:sz w:val="56"/>
              <w:szCs w:val="56"/>
            </w:rPr>
          </w:pPr>
        </w:p>
        <w:p w14:paraId="758E2048" w14:textId="77777777" w:rsidR="00EE35D6" w:rsidRDefault="00EE35D6" w:rsidP="00EE35D6">
          <w:pPr>
            <w:spacing w:after="0"/>
            <w:jc w:val="right"/>
            <w:rPr>
              <w:b/>
              <w:bCs/>
              <w:color w:val="1F3864" w:themeColor="accent5" w:themeShade="80"/>
              <w:sz w:val="28"/>
              <w:szCs w:val="28"/>
            </w:rPr>
          </w:pPr>
        </w:p>
        <w:p w14:paraId="6879523B" w14:textId="77777777" w:rsidR="00EE35D6" w:rsidRDefault="00EE35D6" w:rsidP="00EE35D6">
          <w:pPr>
            <w:spacing w:after="0"/>
            <w:jc w:val="right"/>
            <w:rPr>
              <w:b/>
              <w:bCs/>
              <w:color w:val="1F3864" w:themeColor="accent5" w:themeShade="80"/>
              <w:sz w:val="28"/>
              <w:szCs w:val="28"/>
            </w:rPr>
          </w:pPr>
        </w:p>
        <w:p w14:paraId="720DEFD5" w14:textId="115486D1" w:rsidR="00F92C0C" w:rsidRDefault="00EE35D6" w:rsidP="00EE35D6">
          <w:pPr>
            <w:jc w:val="right"/>
            <w:rPr>
              <w:rFonts w:ascii="Arial" w:hAnsi="Arial" w:cs="Arial"/>
              <w:b/>
              <w:bCs/>
              <w:color w:val="385623" w:themeColor="accent6" w:themeShade="80"/>
              <w:sz w:val="24"/>
              <w:szCs w:val="24"/>
            </w:rPr>
          </w:pPr>
          <w:r w:rsidRPr="003A49D3">
            <w:rPr>
              <w:b/>
              <w:bCs/>
              <w:color w:val="1F3864" w:themeColor="accent5" w:themeShade="80"/>
              <w:sz w:val="28"/>
              <w:szCs w:val="28"/>
            </w:rPr>
            <w:t>April 202</w:t>
          </w:r>
          <w:r>
            <w:rPr>
              <w:b/>
              <w:bCs/>
              <w:color w:val="1F3864" w:themeColor="accent5" w:themeShade="80"/>
              <w:sz w:val="28"/>
              <w:szCs w:val="28"/>
            </w:rPr>
            <w:t>1</w:t>
          </w:r>
        </w:p>
        <w:p w14:paraId="7F4C0C7E" w14:textId="77777777" w:rsidR="00F92C0C" w:rsidRDefault="00F92C0C">
          <w:pPr>
            <w:rPr>
              <w:rFonts w:ascii="Arial" w:hAnsi="Arial" w:cs="Arial"/>
              <w:b/>
              <w:bCs/>
              <w:color w:val="385623" w:themeColor="accent6" w:themeShade="80"/>
              <w:sz w:val="24"/>
              <w:szCs w:val="24"/>
            </w:rPr>
          </w:pPr>
        </w:p>
        <w:p w14:paraId="3D7F08FA" w14:textId="77777777" w:rsidR="00F92C0C" w:rsidRDefault="00F92C0C">
          <w:pPr>
            <w:rPr>
              <w:rFonts w:ascii="Arial" w:hAnsi="Arial" w:cs="Arial"/>
              <w:b/>
              <w:bCs/>
              <w:color w:val="385623" w:themeColor="accent6" w:themeShade="80"/>
              <w:sz w:val="24"/>
              <w:szCs w:val="24"/>
            </w:rPr>
          </w:pPr>
        </w:p>
        <w:p w14:paraId="7ED592D9" w14:textId="77777777" w:rsidR="00F92C0C" w:rsidRDefault="00F92C0C">
          <w:pPr>
            <w:rPr>
              <w:rFonts w:ascii="Arial" w:hAnsi="Arial" w:cs="Arial"/>
              <w:b/>
              <w:bCs/>
              <w:color w:val="385623" w:themeColor="accent6" w:themeShade="80"/>
              <w:sz w:val="24"/>
              <w:szCs w:val="24"/>
            </w:rPr>
            <w:sectPr w:rsidR="00F92C0C" w:rsidSect="00F92C0C">
              <w:pgSz w:w="11906" w:h="16838"/>
              <w:pgMar w:top="1440" w:right="1440" w:bottom="1276" w:left="1440" w:header="708" w:footer="708" w:gutter="0"/>
              <w:pgNumType w:start="0"/>
              <w:cols w:space="708"/>
              <w:titlePg/>
              <w:docGrid w:linePitch="360"/>
            </w:sectPr>
          </w:pPr>
        </w:p>
        <w:sdt>
          <w:sdtPr>
            <w:rPr>
              <w:rFonts w:asciiTheme="minorHAnsi" w:eastAsiaTheme="minorHAnsi" w:hAnsiTheme="minorHAnsi" w:cstheme="minorBidi"/>
              <w:color w:val="auto"/>
              <w:sz w:val="22"/>
              <w:szCs w:val="22"/>
              <w:lang w:val="en-GB"/>
            </w:rPr>
            <w:id w:val="-1652514160"/>
            <w:docPartObj>
              <w:docPartGallery w:val="Table of Contents"/>
              <w:docPartUnique/>
            </w:docPartObj>
          </w:sdtPr>
          <w:sdtEndPr>
            <w:rPr>
              <w:b/>
              <w:bCs/>
              <w:noProof/>
            </w:rPr>
          </w:sdtEndPr>
          <w:sdtContent>
            <w:p w14:paraId="37DA30BC" w14:textId="60C50355" w:rsidR="00F92C0C" w:rsidRPr="00F9056E" w:rsidRDefault="00F92C0C">
              <w:pPr>
                <w:pStyle w:val="TOCHeading"/>
                <w:rPr>
                  <w:rFonts w:ascii="Arial" w:hAnsi="Arial" w:cs="Arial"/>
                  <w:color w:val="1F4E79" w:themeColor="accent1" w:themeShade="80"/>
                  <w:sz w:val="52"/>
                  <w:szCs w:val="52"/>
                </w:rPr>
              </w:pPr>
              <w:r w:rsidRPr="00F9056E">
                <w:rPr>
                  <w:rFonts w:ascii="Arial" w:hAnsi="Arial" w:cs="Arial"/>
                  <w:color w:val="1F4E79" w:themeColor="accent1" w:themeShade="80"/>
                  <w:sz w:val="52"/>
                  <w:szCs w:val="52"/>
                </w:rPr>
                <w:t>Contents</w:t>
              </w:r>
            </w:p>
            <w:p w14:paraId="011DADDF" w14:textId="77777777" w:rsidR="00787B54" w:rsidRPr="00F9056E" w:rsidRDefault="00787B54" w:rsidP="00787B54">
              <w:pPr>
                <w:rPr>
                  <w:lang w:val="en-US"/>
                </w:rPr>
              </w:pPr>
            </w:p>
            <w:p w14:paraId="5B71F674" w14:textId="713CA244" w:rsidR="00A07646" w:rsidRDefault="00F92C0C">
              <w:pPr>
                <w:pStyle w:val="TOC1"/>
                <w:tabs>
                  <w:tab w:val="right" w:leader="dot" w:pos="9016"/>
                </w:tabs>
                <w:rPr>
                  <w:rStyle w:val="Hyperlink"/>
                  <w:noProof/>
                </w:rPr>
              </w:pPr>
              <w:r w:rsidRPr="00E56BAB">
                <w:rPr>
                  <w:sz w:val="24"/>
                  <w:szCs w:val="24"/>
                </w:rPr>
                <w:fldChar w:fldCharType="begin"/>
              </w:r>
              <w:r w:rsidRPr="00E56BAB">
                <w:rPr>
                  <w:sz w:val="24"/>
                  <w:szCs w:val="24"/>
                </w:rPr>
                <w:instrText xml:space="preserve"> TOC \o "1-3" \n \h \z \u </w:instrText>
              </w:r>
              <w:r w:rsidRPr="00E56BAB">
                <w:rPr>
                  <w:sz w:val="24"/>
                  <w:szCs w:val="24"/>
                </w:rPr>
                <w:fldChar w:fldCharType="separate"/>
              </w:r>
              <w:hyperlink w:anchor="_Toc73606699" w:history="1">
                <w:r w:rsidR="00A07646" w:rsidRPr="0045190E">
                  <w:rPr>
                    <w:rStyle w:val="Hyperlink"/>
                    <w:rFonts w:ascii="Arial" w:hAnsi="Arial" w:cs="Arial"/>
                    <w:b/>
                    <w:bCs/>
                    <w:noProof/>
                  </w:rPr>
                  <w:t>A guide to your Retirement from the Local Government Pension Scheme (LGPS)</w:t>
                </w:r>
              </w:hyperlink>
            </w:p>
            <w:p w14:paraId="3E29EC7C" w14:textId="77777777" w:rsidR="00A07646" w:rsidRPr="00A07646" w:rsidRDefault="00A07646" w:rsidP="00A07646">
              <w:pPr>
                <w:rPr>
                  <w:sz w:val="8"/>
                  <w:szCs w:val="8"/>
                </w:rPr>
              </w:pPr>
            </w:p>
            <w:p w14:paraId="3E08957C" w14:textId="6A4B7302" w:rsidR="00A07646" w:rsidRDefault="00956BED" w:rsidP="00A07646">
              <w:pPr>
                <w:pStyle w:val="TOC2"/>
                <w:rPr>
                  <w:rStyle w:val="Hyperlink"/>
                </w:rPr>
              </w:pPr>
              <w:hyperlink w:anchor="_Toc73606700" w:history="1">
                <w:r w:rsidR="00A07646" w:rsidRPr="0045190E">
                  <w:rPr>
                    <w:rStyle w:val="Hyperlink"/>
                  </w:rPr>
                  <w:t>Introduction</w:t>
                </w:r>
              </w:hyperlink>
            </w:p>
            <w:p w14:paraId="6B87FA00" w14:textId="77777777" w:rsidR="00A07646" w:rsidRPr="00A07646" w:rsidRDefault="00A07646" w:rsidP="00A07646">
              <w:pPr>
                <w:rPr>
                  <w:sz w:val="8"/>
                  <w:szCs w:val="8"/>
                </w:rPr>
              </w:pPr>
            </w:p>
            <w:p w14:paraId="6A5B8B9D" w14:textId="77777777" w:rsidR="00A07646" w:rsidRDefault="00956BED" w:rsidP="00A07646">
              <w:pPr>
                <w:pStyle w:val="TOC2"/>
                <w:rPr>
                  <w:rFonts w:asciiTheme="minorHAnsi" w:eastAsiaTheme="minorEastAsia" w:hAnsiTheme="minorHAnsi" w:cstheme="minorBidi"/>
                  <w:lang w:eastAsia="en-GB"/>
                </w:rPr>
              </w:pPr>
              <w:hyperlink w:anchor="_Toc73606701" w:history="1">
                <w:r w:rsidR="00A07646" w:rsidRPr="0045190E">
                  <w:rPr>
                    <w:rStyle w:val="Hyperlink"/>
                  </w:rPr>
                  <w:t>Part 1. The LGPS</w:t>
                </w:r>
              </w:hyperlink>
            </w:p>
            <w:p w14:paraId="5507F082" w14:textId="77777777" w:rsidR="00A07646" w:rsidRPr="00A07646" w:rsidRDefault="00956BED">
              <w:pPr>
                <w:pStyle w:val="TOC3"/>
                <w:tabs>
                  <w:tab w:val="right" w:leader="dot" w:pos="9016"/>
                </w:tabs>
                <w:rPr>
                  <w:rFonts w:eastAsiaTheme="minorEastAsia"/>
                  <w:noProof/>
                  <w:lang w:eastAsia="en-GB"/>
                </w:rPr>
              </w:pPr>
              <w:hyperlink w:anchor="_Toc73606702" w:history="1">
                <w:r w:rsidR="00A07646" w:rsidRPr="00A07646">
                  <w:rPr>
                    <w:rStyle w:val="Hyperlink"/>
                    <w:rFonts w:ascii="Arial" w:hAnsi="Arial" w:cs="Arial"/>
                    <w:noProof/>
                  </w:rPr>
                  <w:t>Considering Retirement from the LGPS?</w:t>
                </w:r>
              </w:hyperlink>
            </w:p>
            <w:p w14:paraId="2CA28957" w14:textId="77777777" w:rsidR="00A07646" w:rsidRPr="00A07646" w:rsidRDefault="00956BED">
              <w:pPr>
                <w:pStyle w:val="TOC3"/>
                <w:tabs>
                  <w:tab w:val="right" w:leader="dot" w:pos="9016"/>
                </w:tabs>
                <w:rPr>
                  <w:rFonts w:eastAsiaTheme="minorEastAsia"/>
                  <w:noProof/>
                  <w:lang w:eastAsia="en-GB"/>
                </w:rPr>
              </w:pPr>
              <w:hyperlink w:anchor="_Toc73606703" w:history="1">
                <w:r w:rsidR="00A07646" w:rsidRPr="00A07646">
                  <w:rPr>
                    <w:rStyle w:val="Hyperlink"/>
                    <w:rFonts w:ascii="Arial" w:hAnsi="Arial" w:cs="Arial"/>
                    <w:noProof/>
                  </w:rPr>
                  <w:t>Will my benefits be reduced if I retire before my NPA?</w:t>
                </w:r>
              </w:hyperlink>
            </w:p>
            <w:p w14:paraId="727B8779" w14:textId="77777777" w:rsidR="00A07646" w:rsidRPr="00A07646" w:rsidRDefault="00956BED">
              <w:pPr>
                <w:pStyle w:val="TOC3"/>
                <w:tabs>
                  <w:tab w:val="right" w:leader="dot" w:pos="9016"/>
                </w:tabs>
                <w:rPr>
                  <w:rFonts w:eastAsiaTheme="minorEastAsia"/>
                  <w:noProof/>
                  <w:lang w:eastAsia="en-GB"/>
                </w:rPr>
              </w:pPr>
              <w:hyperlink w:anchor="_Toc73606704" w:history="1">
                <w:r w:rsidR="00A07646" w:rsidRPr="00A07646">
                  <w:rPr>
                    <w:rStyle w:val="Hyperlink"/>
                    <w:rFonts w:ascii="Arial" w:hAnsi="Arial" w:cs="Arial"/>
                    <w:noProof/>
                  </w:rPr>
                  <w:t>Can I carry on working after my NPA?</w:t>
                </w:r>
              </w:hyperlink>
            </w:p>
            <w:p w14:paraId="080927FE" w14:textId="77777777" w:rsidR="00A07646" w:rsidRPr="00A07646" w:rsidRDefault="00956BED">
              <w:pPr>
                <w:pStyle w:val="TOC3"/>
                <w:tabs>
                  <w:tab w:val="right" w:leader="dot" w:pos="9016"/>
                </w:tabs>
                <w:rPr>
                  <w:rFonts w:eastAsiaTheme="minorEastAsia"/>
                  <w:noProof/>
                  <w:lang w:eastAsia="en-GB"/>
                </w:rPr>
              </w:pPr>
              <w:hyperlink w:anchor="_Toc73606705" w:history="1">
                <w:r w:rsidR="00A07646" w:rsidRPr="00A07646">
                  <w:rPr>
                    <w:rStyle w:val="Hyperlink"/>
                    <w:rFonts w:ascii="Arial" w:hAnsi="Arial" w:cs="Arial"/>
                    <w:noProof/>
                  </w:rPr>
                  <w:t>Can I carry on working but gradually move into retirement?</w:t>
                </w:r>
              </w:hyperlink>
            </w:p>
            <w:p w14:paraId="624FF8A3" w14:textId="77777777" w:rsidR="00A07646" w:rsidRPr="00A07646" w:rsidRDefault="00956BED">
              <w:pPr>
                <w:pStyle w:val="TOC3"/>
                <w:tabs>
                  <w:tab w:val="right" w:leader="dot" w:pos="9016"/>
                </w:tabs>
                <w:rPr>
                  <w:rFonts w:eastAsiaTheme="minorEastAsia"/>
                  <w:noProof/>
                  <w:lang w:eastAsia="en-GB"/>
                </w:rPr>
              </w:pPr>
              <w:hyperlink w:anchor="_Toc73606706" w:history="1">
                <w:r w:rsidR="00A07646" w:rsidRPr="00A07646">
                  <w:rPr>
                    <w:rStyle w:val="Hyperlink"/>
                    <w:rFonts w:ascii="Arial" w:hAnsi="Arial" w:cs="Arial"/>
                    <w:noProof/>
                  </w:rPr>
                  <w:t>How are my benefits calculated?</w:t>
                </w:r>
              </w:hyperlink>
            </w:p>
            <w:p w14:paraId="31027C5A" w14:textId="77777777" w:rsidR="00A07646" w:rsidRPr="00A07646" w:rsidRDefault="00956BED">
              <w:pPr>
                <w:pStyle w:val="TOC3"/>
                <w:tabs>
                  <w:tab w:val="right" w:leader="dot" w:pos="9016"/>
                </w:tabs>
                <w:rPr>
                  <w:rFonts w:eastAsiaTheme="minorEastAsia"/>
                  <w:noProof/>
                  <w:lang w:eastAsia="en-GB"/>
                </w:rPr>
              </w:pPr>
              <w:hyperlink w:anchor="_Toc73606707" w:history="1">
                <w:r w:rsidR="00A07646" w:rsidRPr="00A07646">
                  <w:rPr>
                    <w:rStyle w:val="Hyperlink"/>
                    <w:rFonts w:ascii="Arial" w:hAnsi="Arial" w:cs="Arial"/>
                    <w:noProof/>
                  </w:rPr>
                  <w:t>Membership before 1 April 2014</w:t>
                </w:r>
              </w:hyperlink>
            </w:p>
            <w:p w14:paraId="47695B31" w14:textId="77777777" w:rsidR="00A07646" w:rsidRPr="00A07646" w:rsidRDefault="00956BED">
              <w:pPr>
                <w:pStyle w:val="TOC3"/>
                <w:tabs>
                  <w:tab w:val="right" w:leader="dot" w:pos="9016"/>
                </w:tabs>
                <w:rPr>
                  <w:rFonts w:eastAsiaTheme="minorEastAsia"/>
                  <w:noProof/>
                  <w:lang w:eastAsia="en-GB"/>
                </w:rPr>
              </w:pPr>
              <w:hyperlink w:anchor="_Toc73606708" w:history="1">
                <w:r w:rsidR="00A07646" w:rsidRPr="00A07646">
                  <w:rPr>
                    <w:rStyle w:val="Hyperlink"/>
                    <w:rFonts w:ascii="Arial" w:hAnsi="Arial" w:cs="Arial"/>
                    <w:noProof/>
                  </w:rPr>
                  <w:t>Membership from 1 April 2014</w:t>
                </w:r>
              </w:hyperlink>
            </w:p>
            <w:p w14:paraId="2FDC401E" w14:textId="77777777" w:rsidR="00A07646" w:rsidRPr="00A07646" w:rsidRDefault="00956BED">
              <w:pPr>
                <w:pStyle w:val="TOC3"/>
                <w:tabs>
                  <w:tab w:val="right" w:leader="dot" w:pos="9016"/>
                </w:tabs>
                <w:rPr>
                  <w:rFonts w:eastAsiaTheme="minorEastAsia"/>
                  <w:noProof/>
                  <w:lang w:eastAsia="en-GB"/>
                </w:rPr>
              </w:pPr>
              <w:hyperlink w:anchor="_Toc73606709" w:history="1">
                <w:r w:rsidR="00A07646" w:rsidRPr="00A07646">
                  <w:rPr>
                    <w:rStyle w:val="Hyperlink"/>
                    <w:rFonts w:ascii="Arial" w:hAnsi="Arial" w:cs="Arial"/>
                    <w:noProof/>
                  </w:rPr>
                  <w:t>Example 1 – Calculation of L</w:t>
                </w:r>
                <w:r w:rsidR="00A07646" w:rsidRPr="00A07646">
                  <w:rPr>
                    <w:rStyle w:val="Hyperlink"/>
                    <w:rFonts w:ascii="Arial" w:hAnsi="Arial" w:cs="Arial"/>
                    <w:noProof/>
                    <w:spacing w:val="-70"/>
                  </w:rPr>
                  <w:t xml:space="preserve"> </w:t>
                </w:r>
                <w:r w:rsidR="00A07646" w:rsidRPr="00A07646">
                  <w:rPr>
                    <w:rStyle w:val="Hyperlink"/>
                    <w:rFonts w:ascii="Arial" w:hAnsi="Arial" w:cs="Arial"/>
                    <w:noProof/>
                  </w:rPr>
                  <w:t>G</w:t>
                </w:r>
                <w:r w:rsidR="00A07646" w:rsidRPr="00A07646">
                  <w:rPr>
                    <w:rStyle w:val="Hyperlink"/>
                    <w:rFonts w:ascii="Arial" w:hAnsi="Arial" w:cs="Arial"/>
                    <w:noProof/>
                    <w:spacing w:val="-70"/>
                  </w:rPr>
                  <w:t xml:space="preserve"> </w:t>
                </w:r>
                <w:r w:rsidR="00A07646" w:rsidRPr="00A07646">
                  <w:rPr>
                    <w:rStyle w:val="Hyperlink"/>
                    <w:rFonts w:ascii="Arial" w:hAnsi="Arial" w:cs="Arial"/>
                    <w:noProof/>
                  </w:rPr>
                  <w:t>P</w:t>
                </w:r>
                <w:r w:rsidR="00A07646" w:rsidRPr="00A07646">
                  <w:rPr>
                    <w:rStyle w:val="Hyperlink"/>
                    <w:rFonts w:ascii="Arial" w:hAnsi="Arial" w:cs="Arial"/>
                    <w:noProof/>
                    <w:spacing w:val="-70"/>
                  </w:rPr>
                  <w:t xml:space="preserve"> </w:t>
                </w:r>
                <w:r w:rsidR="00A07646" w:rsidRPr="00A07646">
                  <w:rPr>
                    <w:rStyle w:val="Hyperlink"/>
                    <w:rFonts w:ascii="Arial" w:hAnsi="Arial" w:cs="Arial"/>
                    <w:noProof/>
                  </w:rPr>
                  <w:t>S benefits</w:t>
                </w:r>
              </w:hyperlink>
            </w:p>
            <w:p w14:paraId="2F948628" w14:textId="77777777" w:rsidR="00A07646" w:rsidRPr="00A07646" w:rsidRDefault="00956BED">
              <w:pPr>
                <w:pStyle w:val="TOC3"/>
                <w:tabs>
                  <w:tab w:val="right" w:leader="dot" w:pos="9016"/>
                </w:tabs>
                <w:rPr>
                  <w:rFonts w:eastAsiaTheme="minorEastAsia"/>
                  <w:noProof/>
                  <w:lang w:eastAsia="en-GB"/>
                </w:rPr>
              </w:pPr>
              <w:hyperlink w:anchor="_Toc73606710" w:history="1">
                <w:r w:rsidR="00A07646" w:rsidRPr="00A07646">
                  <w:rPr>
                    <w:rStyle w:val="Hyperlink"/>
                    <w:noProof/>
                  </w:rPr>
                  <w:t>Table 1:</w:t>
                </w:r>
              </w:hyperlink>
            </w:p>
            <w:p w14:paraId="6FEB7C67" w14:textId="77777777" w:rsidR="00A07646" w:rsidRPr="00A07646" w:rsidRDefault="00956BED">
              <w:pPr>
                <w:pStyle w:val="TOC3"/>
                <w:tabs>
                  <w:tab w:val="right" w:leader="dot" w:pos="9016"/>
                </w:tabs>
                <w:rPr>
                  <w:rFonts w:eastAsiaTheme="minorEastAsia"/>
                  <w:noProof/>
                  <w:lang w:eastAsia="en-GB"/>
                </w:rPr>
              </w:pPr>
              <w:hyperlink w:anchor="_Toc73606711" w:history="1">
                <w:r w:rsidR="00A07646" w:rsidRPr="00A07646">
                  <w:rPr>
                    <w:rStyle w:val="Hyperlink"/>
                    <w:noProof/>
                  </w:rPr>
                  <w:t>Benefits built up in the career average scheme from 1 April 2014</w:t>
                </w:r>
              </w:hyperlink>
            </w:p>
            <w:p w14:paraId="38106D62" w14:textId="77777777" w:rsidR="00A07646" w:rsidRPr="00A07646" w:rsidRDefault="00956BED">
              <w:pPr>
                <w:pStyle w:val="TOC3"/>
                <w:tabs>
                  <w:tab w:val="right" w:leader="dot" w:pos="9016"/>
                </w:tabs>
                <w:rPr>
                  <w:rFonts w:eastAsiaTheme="minorEastAsia"/>
                  <w:noProof/>
                  <w:lang w:eastAsia="en-GB"/>
                </w:rPr>
              </w:pPr>
              <w:hyperlink w:anchor="_Toc73606712" w:history="1">
                <w:r w:rsidR="00A07646" w:rsidRPr="00A07646">
                  <w:rPr>
                    <w:rStyle w:val="Hyperlink"/>
                    <w:rFonts w:ascii="Arial" w:hAnsi="Arial" w:cs="Arial"/>
                    <w:noProof/>
                    <w:lang w:val="en-US"/>
                  </w:rPr>
                  <w:t>Opting to exchange part of your pension for a tax-free lump sum</w:t>
                </w:r>
              </w:hyperlink>
            </w:p>
            <w:p w14:paraId="69412D14" w14:textId="77777777" w:rsidR="00A07646" w:rsidRPr="00A07646" w:rsidRDefault="00956BED">
              <w:pPr>
                <w:pStyle w:val="TOC3"/>
                <w:tabs>
                  <w:tab w:val="right" w:leader="dot" w:pos="9016"/>
                </w:tabs>
                <w:rPr>
                  <w:rFonts w:eastAsiaTheme="minorEastAsia"/>
                  <w:noProof/>
                  <w:lang w:eastAsia="en-GB"/>
                </w:rPr>
              </w:pPr>
              <w:hyperlink w:anchor="_Toc73606713" w:history="1">
                <w:r w:rsidR="00A07646" w:rsidRPr="00A07646">
                  <w:rPr>
                    <w:rStyle w:val="Hyperlink"/>
                    <w:rFonts w:ascii="Arial" w:hAnsi="Arial" w:cs="Arial"/>
                    <w:noProof/>
                  </w:rPr>
                  <w:t>How will my Lump Sum be paid?</w:t>
                </w:r>
              </w:hyperlink>
            </w:p>
            <w:p w14:paraId="046B485D" w14:textId="77777777" w:rsidR="00A07646" w:rsidRPr="00A07646" w:rsidRDefault="00956BED">
              <w:pPr>
                <w:pStyle w:val="TOC3"/>
                <w:tabs>
                  <w:tab w:val="right" w:leader="dot" w:pos="9016"/>
                </w:tabs>
                <w:rPr>
                  <w:rFonts w:eastAsiaTheme="minorEastAsia"/>
                  <w:noProof/>
                  <w:lang w:eastAsia="en-GB"/>
                </w:rPr>
              </w:pPr>
              <w:hyperlink w:anchor="_Toc73606714" w:history="1">
                <w:r w:rsidR="00A07646" w:rsidRPr="00A07646">
                  <w:rPr>
                    <w:rStyle w:val="Hyperlink"/>
                    <w:rFonts w:ascii="Arial" w:hAnsi="Arial" w:cs="Arial"/>
                    <w:noProof/>
                  </w:rPr>
                  <w:t>Recycling</w:t>
                </w:r>
              </w:hyperlink>
            </w:p>
            <w:p w14:paraId="22C3C113" w14:textId="77777777" w:rsidR="00A07646" w:rsidRPr="00A07646" w:rsidRDefault="00956BED">
              <w:pPr>
                <w:pStyle w:val="TOC3"/>
                <w:tabs>
                  <w:tab w:val="right" w:leader="dot" w:pos="9016"/>
                </w:tabs>
                <w:rPr>
                  <w:rFonts w:eastAsiaTheme="minorEastAsia"/>
                  <w:noProof/>
                  <w:lang w:eastAsia="en-GB"/>
                </w:rPr>
              </w:pPr>
              <w:hyperlink w:anchor="_Toc73606715" w:history="1">
                <w:r w:rsidR="00A07646" w:rsidRPr="00A07646">
                  <w:rPr>
                    <w:rStyle w:val="Hyperlink"/>
                    <w:rFonts w:ascii="Arial" w:hAnsi="Arial" w:cs="Arial"/>
                    <w:noProof/>
                  </w:rPr>
                  <w:t>Increasing your pension</w:t>
                </w:r>
              </w:hyperlink>
            </w:p>
            <w:p w14:paraId="4AD2AC9A" w14:textId="77777777" w:rsidR="00A07646" w:rsidRPr="00A07646" w:rsidRDefault="00956BED">
              <w:pPr>
                <w:pStyle w:val="TOC3"/>
                <w:tabs>
                  <w:tab w:val="right" w:leader="dot" w:pos="9016"/>
                </w:tabs>
                <w:rPr>
                  <w:rFonts w:eastAsiaTheme="minorEastAsia"/>
                  <w:noProof/>
                  <w:lang w:eastAsia="en-GB"/>
                </w:rPr>
              </w:pPr>
              <w:hyperlink w:anchor="_Toc73606716" w:history="1">
                <w:r w:rsidR="00A07646" w:rsidRPr="00A07646">
                  <w:rPr>
                    <w:rStyle w:val="Hyperlink"/>
                    <w:rFonts w:ascii="Arial" w:hAnsi="Arial" w:cs="Arial"/>
                    <w:noProof/>
                  </w:rPr>
                  <w:t>Additional pension contributions (APCs)</w:t>
                </w:r>
              </w:hyperlink>
            </w:p>
            <w:p w14:paraId="0F345A5A" w14:textId="77777777" w:rsidR="00A07646" w:rsidRPr="00A07646" w:rsidRDefault="00956BED">
              <w:pPr>
                <w:pStyle w:val="TOC3"/>
                <w:tabs>
                  <w:tab w:val="right" w:leader="dot" w:pos="9016"/>
                </w:tabs>
                <w:rPr>
                  <w:rFonts w:eastAsiaTheme="minorEastAsia"/>
                  <w:noProof/>
                  <w:lang w:eastAsia="en-GB"/>
                </w:rPr>
              </w:pPr>
              <w:hyperlink w:anchor="_Toc73606717" w:history="1">
                <w:r w:rsidR="00A07646" w:rsidRPr="00A07646">
                  <w:rPr>
                    <w:rStyle w:val="Hyperlink"/>
                    <w:rFonts w:ascii="Arial" w:hAnsi="Arial" w:cs="Arial"/>
                    <w:noProof/>
                  </w:rPr>
                  <w:t>In-house additional voluntary contributions (AVCs)</w:t>
                </w:r>
              </w:hyperlink>
            </w:p>
            <w:p w14:paraId="667AF055" w14:textId="77777777" w:rsidR="00A07646" w:rsidRPr="00A07646" w:rsidRDefault="00956BED">
              <w:pPr>
                <w:pStyle w:val="TOC3"/>
                <w:tabs>
                  <w:tab w:val="right" w:leader="dot" w:pos="9016"/>
                </w:tabs>
                <w:rPr>
                  <w:rFonts w:eastAsiaTheme="minorEastAsia"/>
                  <w:noProof/>
                  <w:lang w:eastAsia="en-GB"/>
                </w:rPr>
              </w:pPr>
              <w:hyperlink w:anchor="_Toc73606718" w:history="1">
                <w:r w:rsidR="00A07646" w:rsidRPr="00A07646">
                  <w:rPr>
                    <w:rStyle w:val="Hyperlink"/>
                    <w:rFonts w:ascii="Arial" w:hAnsi="Arial" w:cs="Arial"/>
                    <w:noProof/>
                  </w:rPr>
                  <w:t>Freestanding additional voluntary contributions (FSAVCs)</w:t>
                </w:r>
              </w:hyperlink>
            </w:p>
            <w:p w14:paraId="1562CB37" w14:textId="77777777" w:rsidR="00A07646" w:rsidRPr="00A07646" w:rsidRDefault="00956BED">
              <w:pPr>
                <w:pStyle w:val="TOC3"/>
                <w:tabs>
                  <w:tab w:val="right" w:leader="dot" w:pos="9016"/>
                </w:tabs>
                <w:rPr>
                  <w:rFonts w:eastAsiaTheme="minorEastAsia"/>
                  <w:noProof/>
                  <w:lang w:eastAsia="en-GB"/>
                </w:rPr>
              </w:pPr>
              <w:hyperlink w:anchor="_Toc73606719" w:history="1">
                <w:r w:rsidR="00A07646" w:rsidRPr="00A07646">
                  <w:rPr>
                    <w:rStyle w:val="Hyperlink"/>
                    <w:rFonts w:ascii="Arial" w:hAnsi="Arial" w:cs="Arial"/>
                    <w:noProof/>
                  </w:rPr>
                  <w:t>Personal or stakeholder pensions</w:t>
                </w:r>
              </w:hyperlink>
            </w:p>
            <w:p w14:paraId="0A1ACAC2" w14:textId="77777777" w:rsidR="00A07646" w:rsidRPr="00A07646" w:rsidRDefault="00956BED">
              <w:pPr>
                <w:pStyle w:val="TOC3"/>
                <w:tabs>
                  <w:tab w:val="right" w:leader="dot" w:pos="9016"/>
                </w:tabs>
                <w:rPr>
                  <w:rFonts w:eastAsiaTheme="minorEastAsia"/>
                  <w:noProof/>
                  <w:lang w:eastAsia="en-GB"/>
                </w:rPr>
              </w:pPr>
              <w:hyperlink w:anchor="_Toc73606720" w:history="1">
                <w:r w:rsidR="00A07646" w:rsidRPr="00A07646">
                  <w:rPr>
                    <w:rStyle w:val="Hyperlink"/>
                    <w:rFonts w:ascii="Arial" w:hAnsi="Arial" w:cs="Arial"/>
                    <w:noProof/>
                  </w:rPr>
                  <w:t>Tax controls and your pension</w:t>
                </w:r>
              </w:hyperlink>
            </w:p>
            <w:p w14:paraId="40E13CC8" w14:textId="77777777" w:rsidR="00A07646" w:rsidRPr="00A07646" w:rsidRDefault="00956BED">
              <w:pPr>
                <w:pStyle w:val="TOC3"/>
                <w:tabs>
                  <w:tab w:val="right" w:leader="dot" w:pos="9016"/>
                </w:tabs>
                <w:rPr>
                  <w:rFonts w:eastAsiaTheme="minorEastAsia"/>
                  <w:noProof/>
                  <w:lang w:eastAsia="en-GB"/>
                </w:rPr>
              </w:pPr>
              <w:hyperlink w:anchor="_Toc73606721" w:history="1">
                <w:r w:rsidR="00A07646" w:rsidRPr="00A07646">
                  <w:rPr>
                    <w:rStyle w:val="Hyperlink"/>
                    <w:rFonts w:ascii="Arial" w:hAnsi="Arial" w:cs="Arial"/>
                    <w:noProof/>
                  </w:rPr>
                  <w:t>Annual Allowance</w:t>
                </w:r>
              </w:hyperlink>
            </w:p>
            <w:p w14:paraId="1BE5A95D" w14:textId="77777777" w:rsidR="00A07646" w:rsidRPr="00A07646" w:rsidRDefault="00956BED">
              <w:pPr>
                <w:pStyle w:val="TOC3"/>
                <w:tabs>
                  <w:tab w:val="right" w:leader="dot" w:pos="9016"/>
                </w:tabs>
                <w:rPr>
                  <w:rFonts w:eastAsiaTheme="minorEastAsia"/>
                  <w:noProof/>
                  <w:lang w:eastAsia="en-GB"/>
                </w:rPr>
              </w:pPr>
              <w:hyperlink w:anchor="_Toc73606722" w:history="1">
                <w:r w:rsidR="00A07646" w:rsidRPr="00A07646">
                  <w:rPr>
                    <w:rStyle w:val="Hyperlink"/>
                    <w:rFonts w:ascii="Arial" w:eastAsia="Arial" w:hAnsi="Arial" w:cs="Arial"/>
                    <w:noProof/>
                  </w:rPr>
                  <w:t>Lifetime allowance</w:t>
                </w:r>
              </w:hyperlink>
            </w:p>
            <w:p w14:paraId="549F0D0E" w14:textId="77777777" w:rsidR="00A07646" w:rsidRPr="00A07646" w:rsidRDefault="00956BED">
              <w:pPr>
                <w:pStyle w:val="TOC3"/>
                <w:tabs>
                  <w:tab w:val="right" w:leader="dot" w:pos="9016"/>
                </w:tabs>
                <w:rPr>
                  <w:rFonts w:eastAsiaTheme="minorEastAsia"/>
                  <w:noProof/>
                  <w:lang w:eastAsia="en-GB"/>
                </w:rPr>
              </w:pPr>
              <w:hyperlink w:anchor="_Toc73606723" w:history="1">
                <w:r w:rsidR="00A07646" w:rsidRPr="00A07646">
                  <w:rPr>
                    <w:rStyle w:val="Hyperlink"/>
                    <w:rFonts w:ascii="Arial" w:hAnsi="Arial" w:cs="Arial"/>
                    <w:noProof/>
                  </w:rPr>
                  <w:t>What if I must retire due to Ill health?</w:t>
                </w:r>
              </w:hyperlink>
            </w:p>
            <w:p w14:paraId="74C4BBBB" w14:textId="77777777" w:rsidR="00A07646" w:rsidRPr="00A07646" w:rsidRDefault="00956BED">
              <w:pPr>
                <w:pStyle w:val="TOC3"/>
                <w:tabs>
                  <w:tab w:val="right" w:leader="dot" w:pos="9016"/>
                </w:tabs>
                <w:rPr>
                  <w:rFonts w:eastAsiaTheme="minorEastAsia"/>
                  <w:noProof/>
                  <w:lang w:eastAsia="en-GB"/>
                </w:rPr>
              </w:pPr>
              <w:hyperlink w:anchor="_Toc73606724" w:history="1">
                <w:r w:rsidR="00A07646" w:rsidRPr="00A07646">
                  <w:rPr>
                    <w:rStyle w:val="Hyperlink"/>
                    <w:rFonts w:ascii="Arial" w:hAnsi="Arial" w:cs="Arial"/>
                    <w:noProof/>
                  </w:rPr>
                  <w:t>What if I’m made redundant or my post is terminated due to efficiency?</w:t>
                </w:r>
              </w:hyperlink>
            </w:p>
            <w:p w14:paraId="3A62F97B" w14:textId="77777777" w:rsidR="00A07646" w:rsidRPr="00A07646" w:rsidRDefault="00956BED">
              <w:pPr>
                <w:pStyle w:val="TOC3"/>
                <w:tabs>
                  <w:tab w:val="right" w:leader="dot" w:pos="9016"/>
                </w:tabs>
                <w:rPr>
                  <w:rFonts w:eastAsiaTheme="minorEastAsia"/>
                  <w:noProof/>
                  <w:lang w:eastAsia="en-GB"/>
                </w:rPr>
              </w:pPr>
              <w:hyperlink w:anchor="_Toc73606725" w:history="1">
                <w:r w:rsidR="00A07646" w:rsidRPr="00A07646">
                  <w:rPr>
                    <w:rStyle w:val="Hyperlink"/>
                    <w:rFonts w:ascii="Arial" w:hAnsi="Arial" w:cs="Arial"/>
                    <w:noProof/>
                  </w:rPr>
                  <w:t>Taking your LGPS pension – the process</w:t>
                </w:r>
              </w:hyperlink>
            </w:p>
            <w:p w14:paraId="0209C9F7" w14:textId="77777777" w:rsidR="00A07646" w:rsidRPr="00A07646" w:rsidRDefault="00956BED">
              <w:pPr>
                <w:pStyle w:val="TOC3"/>
                <w:tabs>
                  <w:tab w:val="right" w:leader="dot" w:pos="9016"/>
                </w:tabs>
                <w:rPr>
                  <w:rFonts w:eastAsiaTheme="minorEastAsia"/>
                  <w:noProof/>
                  <w:lang w:eastAsia="en-GB"/>
                </w:rPr>
              </w:pPr>
              <w:hyperlink w:anchor="_Toc73606726" w:history="1">
                <w:r w:rsidR="00A07646" w:rsidRPr="00A07646">
                  <w:rPr>
                    <w:rStyle w:val="Hyperlink"/>
                    <w:rFonts w:ascii="Arial" w:hAnsi="Arial" w:cs="Arial"/>
                    <w:noProof/>
                  </w:rPr>
                  <w:t>Can I afford to retire?</w:t>
                </w:r>
              </w:hyperlink>
            </w:p>
            <w:p w14:paraId="4C95B9E2" w14:textId="77777777" w:rsidR="00A07646" w:rsidRPr="00A07646" w:rsidRDefault="00956BED">
              <w:pPr>
                <w:pStyle w:val="TOC3"/>
                <w:tabs>
                  <w:tab w:val="right" w:leader="dot" w:pos="9016"/>
                </w:tabs>
                <w:rPr>
                  <w:rFonts w:eastAsiaTheme="minorEastAsia"/>
                  <w:noProof/>
                  <w:lang w:eastAsia="en-GB"/>
                </w:rPr>
              </w:pPr>
              <w:hyperlink w:anchor="_Toc73606727" w:history="1">
                <w:r w:rsidR="00A07646" w:rsidRPr="00A07646">
                  <w:rPr>
                    <w:rStyle w:val="Hyperlink"/>
                    <w:rFonts w:ascii="Arial" w:hAnsi="Arial" w:cs="Arial"/>
                    <w:noProof/>
                  </w:rPr>
                  <w:t>Your LGPS pension</w:t>
                </w:r>
              </w:hyperlink>
            </w:p>
            <w:p w14:paraId="2708F2F0" w14:textId="77777777" w:rsidR="00A07646" w:rsidRPr="00A07646" w:rsidRDefault="00956BED">
              <w:pPr>
                <w:pStyle w:val="TOC3"/>
                <w:tabs>
                  <w:tab w:val="right" w:leader="dot" w:pos="9016"/>
                </w:tabs>
                <w:rPr>
                  <w:rFonts w:eastAsiaTheme="minorEastAsia"/>
                  <w:noProof/>
                  <w:lang w:eastAsia="en-GB"/>
                </w:rPr>
              </w:pPr>
              <w:hyperlink w:anchor="_Toc73606728" w:history="1">
                <w:r w:rsidR="00A07646" w:rsidRPr="00A07646">
                  <w:rPr>
                    <w:rStyle w:val="Hyperlink"/>
                    <w:rFonts w:ascii="Arial" w:hAnsi="Arial" w:cs="Arial"/>
                    <w:noProof/>
                  </w:rPr>
                  <w:t>How much notice do I need to give?</w:t>
                </w:r>
              </w:hyperlink>
            </w:p>
            <w:p w14:paraId="1D5CB7E2" w14:textId="77777777" w:rsidR="00A07646" w:rsidRPr="00A07646" w:rsidRDefault="00956BED">
              <w:pPr>
                <w:pStyle w:val="TOC3"/>
                <w:tabs>
                  <w:tab w:val="right" w:leader="dot" w:pos="9016"/>
                </w:tabs>
                <w:rPr>
                  <w:rFonts w:eastAsiaTheme="minorEastAsia"/>
                  <w:noProof/>
                  <w:lang w:eastAsia="en-GB"/>
                </w:rPr>
              </w:pPr>
              <w:hyperlink w:anchor="_Toc73606729" w:history="1">
                <w:r w:rsidR="00A07646" w:rsidRPr="00A07646">
                  <w:rPr>
                    <w:rStyle w:val="Hyperlink"/>
                    <w:rFonts w:ascii="Arial" w:hAnsi="Arial" w:cs="Arial"/>
                    <w:noProof/>
                  </w:rPr>
                  <w:t>Can I have an estimate of my benefits?</w:t>
                </w:r>
              </w:hyperlink>
            </w:p>
            <w:p w14:paraId="090712A6" w14:textId="77777777" w:rsidR="00A07646" w:rsidRPr="00A07646" w:rsidRDefault="00956BED">
              <w:pPr>
                <w:pStyle w:val="TOC3"/>
                <w:tabs>
                  <w:tab w:val="right" w:leader="dot" w:pos="9016"/>
                </w:tabs>
                <w:rPr>
                  <w:rFonts w:eastAsiaTheme="minorEastAsia"/>
                  <w:noProof/>
                  <w:lang w:eastAsia="en-GB"/>
                </w:rPr>
              </w:pPr>
              <w:hyperlink w:anchor="_Toc73606730" w:history="1">
                <w:r w:rsidR="00A07646" w:rsidRPr="00A07646">
                  <w:rPr>
                    <w:rStyle w:val="Hyperlink"/>
                    <w:rFonts w:ascii="Arial" w:eastAsia="Arial" w:hAnsi="Arial" w:cs="Arial"/>
                    <w:noProof/>
                  </w:rPr>
                  <w:t>Getting further help</w:t>
                </w:r>
              </w:hyperlink>
            </w:p>
            <w:p w14:paraId="6F6330F6" w14:textId="77777777" w:rsidR="00A07646" w:rsidRPr="00A07646" w:rsidRDefault="00956BED">
              <w:pPr>
                <w:pStyle w:val="TOC3"/>
                <w:tabs>
                  <w:tab w:val="right" w:leader="dot" w:pos="9016"/>
                </w:tabs>
                <w:rPr>
                  <w:rFonts w:eastAsiaTheme="minorEastAsia"/>
                  <w:noProof/>
                  <w:lang w:eastAsia="en-GB"/>
                </w:rPr>
              </w:pPr>
              <w:hyperlink w:anchor="_Toc73606731" w:history="1">
                <w:r w:rsidR="00A07646" w:rsidRPr="00A07646">
                  <w:rPr>
                    <w:rStyle w:val="Hyperlink"/>
                    <w:rFonts w:ascii="Arial" w:hAnsi="Arial" w:cs="Arial"/>
                    <w:noProof/>
                  </w:rPr>
                  <w:t>Have I contacted all my other pension providers?</w:t>
                </w:r>
              </w:hyperlink>
            </w:p>
            <w:p w14:paraId="4B5A3238" w14:textId="77777777" w:rsidR="00A07646" w:rsidRPr="00A07646" w:rsidRDefault="00956BED">
              <w:pPr>
                <w:pStyle w:val="TOC3"/>
                <w:tabs>
                  <w:tab w:val="right" w:leader="dot" w:pos="9016"/>
                </w:tabs>
                <w:rPr>
                  <w:rFonts w:eastAsiaTheme="minorEastAsia"/>
                  <w:noProof/>
                  <w:lang w:eastAsia="en-GB"/>
                </w:rPr>
              </w:pPr>
              <w:hyperlink w:anchor="_Toc73606732" w:history="1">
                <w:r w:rsidR="00A07646" w:rsidRPr="00A07646">
                  <w:rPr>
                    <w:rStyle w:val="Hyperlink"/>
                    <w:noProof/>
                  </w:rPr>
                  <w:t>After your Retirement</w:t>
                </w:r>
              </w:hyperlink>
            </w:p>
            <w:p w14:paraId="5E457B10" w14:textId="77777777" w:rsidR="00A07646" w:rsidRPr="00A07646" w:rsidRDefault="00956BED">
              <w:pPr>
                <w:pStyle w:val="TOC3"/>
                <w:tabs>
                  <w:tab w:val="right" w:leader="dot" w:pos="9016"/>
                </w:tabs>
                <w:rPr>
                  <w:rFonts w:eastAsiaTheme="minorEastAsia"/>
                  <w:noProof/>
                  <w:lang w:eastAsia="en-GB"/>
                </w:rPr>
              </w:pPr>
              <w:hyperlink w:anchor="_Toc73606733" w:history="1">
                <w:r w:rsidR="00A07646" w:rsidRPr="00A07646">
                  <w:rPr>
                    <w:rStyle w:val="Hyperlink"/>
                    <w:rFonts w:ascii="Arial" w:hAnsi="Arial" w:cs="Arial"/>
                    <w:noProof/>
                  </w:rPr>
                  <w:t>How and when will my pension be paid?</w:t>
                </w:r>
              </w:hyperlink>
            </w:p>
            <w:p w14:paraId="2A8F0428" w14:textId="77777777" w:rsidR="00A07646" w:rsidRPr="00A07646" w:rsidRDefault="00956BED">
              <w:pPr>
                <w:pStyle w:val="TOC3"/>
                <w:tabs>
                  <w:tab w:val="right" w:leader="dot" w:pos="9016"/>
                </w:tabs>
                <w:rPr>
                  <w:rFonts w:eastAsiaTheme="minorEastAsia"/>
                  <w:noProof/>
                  <w:lang w:eastAsia="en-GB"/>
                </w:rPr>
              </w:pPr>
              <w:hyperlink w:anchor="_Toc73606734" w:history="1">
                <w:r w:rsidR="00A07646" w:rsidRPr="00A07646">
                  <w:rPr>
                    <w:rStyle w:val="Hyperlink"/>
                    <w:rFonts w:ascii="Arial" w:hAnsi="Arial" w:cs="Arial"/>
                    <w:noProof/>
                  </w:rPr>
                  <w:t>What if I decide to go and live overseas?</w:t>
                </w:r>
              </w:hyperlink>
            </w:p>
            <w:p w14:paraId="4B9F4939" w14:textId="77777777" w:rsidR="00A07646" w:rsidRPr="00A07646" w:rsidRDefault="00956BED">
              <w:pPr>
                <w:pStyle w:val="TOC3"/>
                <w:tabs>
                  <w:tab w:val="right" w:leader="dot" w:pos="9016"/>
                </w:tabs>
                <w:rPr>
                  <w:rFonts w:eastAsiaTheme="minorEastAsia"/>
                  <w:noProof/>
                  <w:lang w:eastAsia="en-GB"/>
                </w:rPr>
              </w:pPr>
              <w:hyperlink w:anchor="_Toc73606735" w:history="1">
                <w:r w:rsidR="00A07646" w:rsidRPr="00A07646">
                  <w:rPr>
                    <w:rStyle w:val="Hyperlink"/>
                    <w:rFonts w:ascii="Arial" w:hAnsi="Arial" w:cs="Arial"/>
                    <w:noProof/>
                  </w:rPr>
                  <w:t>What if my details change?</w:t>
                </w:r>
              </w:hyperlink>
            </w:p>
            <w:p w14:paraId="38C8EF9E" w14:textId="77777777" w:rsidR="00A07646" w:rsidRPr="00A07646" w:rsidRDefault="00956BED">
              <w:pPr>
                <w:pStyle w:val="TOC3"/>
                <w:tabs>
                  <w:tab w:val="right" w:leader="dot" w:pos="9016"/>
                </w:tabs>
                <w:rPr>
                  <w:rFonts w:eastAsiaTheme="minorEastAsia"/>
                  <w:noProof/>
                  <w:lang w:eastAsia="en-GB"/>
                </w:rPr>
              </w:pPr>
              <w:hyperlink w:anchor="_Toc73606736" w:history="1">
                <w:r w:rsidR="00A07646" w:rsidRPr="00A07646">
                  <w:rPr>
                    <w:rStyle w:val="Hyperlink"/>
                    <w:rFonts w:ascii="Arial" w:hAnsi="Arial" w:cs="Arial"/>
                    <w:noProof/>
                  </w:rPr>
                  <w:t>Income Tax</w:t>
                </w:r>
              </w:hyperlink>
            </w:p>
            <w:p w14:paraId="0F9D470F" w14:textId="77777777" w:rsidR="00A07646" w:rsidRPr="00A07646" w:rsidRDefault="00956BED">
              <w:pPr>
                <w:pStyle w:val="TOC3"/>
                <w:tabs>
                  <w:tab w:val="right" w:leader="dot" w:pos="9016"/>
                </w:tabs>
                <w:rPr>
                  <w:rFonts w:eastAsiaTheme="minorEastAsia"/>
                  <w:noProof/>
                  <w:lang w:eastAsia="en-GB"/>
                </w:rPr>
              </w:pPr>
              <w:hyperlink w:anchor="_Toc73606737" w:history="1">
                <w:r w:rsidR="00A07646" w:rsidRPr="00A07646">
                  <w:rPr>
                    <w:rStyle w:val="Hyperlink"/>
                    <w:rFonts w:ascii="Arial" w:hAnsi="Arial" w:cs="Arial"/>
                    <w:noProof/>
                  </w:rPr>
                  <w:t>Revaluation of your Pension</w:t>
                </w:r>
              </w:hyperlink>
            </w:p>
            <w:p w14:paraId="1FBBC8F1" w14:textId="77777777" w:rsidR="00A07646" w:rsidRPr="00A07646" w:rsidRDefault="00956BED">
              <w:pPr>
                <w:pStyle w:val="TOC3"/>
                <w:tabs>
                  <w:tab w:val="right" w:leader="dot" w:pos="9016"/>
                </w:tabs>
                <w:rPr>
                  <w:rFonts w:eastAsiaTheme="minorEastAsia"/>
                  <w:noProof/>
                  <w:lang w:eastAsia="en-GB"/>
                </w:rPr>
              </w:pPr>
              <w:hyperlink w:anchor="_Toc73606738" w:history="1">
                <w:r w:rsidR="00A07646" w:rsidRPr="00A07646">
                  <w:rPr>
                    <w:rStyle w:val="Hyperlink"/>
                    <w:rFonts w:ascii="Arial" w:hAnsi="Arial" w:cs="Arial"/>
                    <w:noProof/>
                  </w:rPr>
                  <w:t>Payment Advice</w:t>
                </w:r>
              </w:hyperlink>
            </w:p>
            <w:p w14:paraId="02188BC3" w14:textId="77777777" w:rsidR="00A07646" w:rsidRPr="00A07646" w:rsidRDefault="00956BED">
              <w:pPr>
                <w:pStyle w:val="TOC3"/>
                <w:tabs>
                  <w:tab w:val="right" w:leader="dot" w:pos="9016"/>
                </w:tabs>
                <w:rPr>
                  <w:rFonts w:eastAsiaTheme="minorEastAsia"/>
                  <w:noProof/>
                  <w:lang w:eastAsia="en-GB"/>
                </w:rPr>
              </w:pPr>
              <w:hyperlink w:anchor="_Toc73606739" w:history="1">
                <w:r w:rsidR="00A07646" w:rsidRPr="00A07646">
                  <w:rPr>
                    <w:rStyle w:val="Hyperlink"/>
                    <w:rFonts w:ascii="Arial" w:hAnsi="Arial" w:cs="Arial"/>
                    <w:noProof/>
                  </w:rPr>
                  <w:t>Re-employment</w:t>
                </w:r>
              </w:hyperlink>
            </w:p>
            <w:p w14:paraId="02B672E3" w14:textId="77777777" w:rsidR="00A07646" w:rsidRPr="00A07646" w:rsidRDefault="00956BED">
              <w:pPr>
                <w:pStyle w:val="TOC3"/>
                <w:tabs>
                  <w:tab w:val="right" w:leader="dot" w:pos="9016"/>
                </w:tabs>
                <w:rPr>
                  <w:rFonts w:eastAsiaTheme="minorEastAsia"/>
                  <w:noProof/>
                  <w:lang w:eastAsia="en-GB"/>
                </w:rPr>
              </w:pPr>
              <w:hyperlink w:anchor="_Toc73606740" w:history="1">
                <w:r w:rsidR="00A07646" w:rsidRPr="00A07646">
                  <w:rPr>
                    <w:rStyle w:val="Hyperlink"/>
                    <w:rFonts w:ascii="Arial" w:hAnsi="Arial" w:cs="Arial"/>
                    <w:noProof/>
                  </w:rPr>
                  <w:t>Death in Retirement</w:t>
                </w:r>
              </w:hyperlink>
            </w:p>
            <w:p w14:paraId="2C62270A" w14:textId="77777777" w:rsidR="00A07646" w:rsidRPr="00A07646" w:rsidRDefault="00956BED">
              <w:pPr>
                <w:pStyle w:val="TOC3"/>
                <w:tabs>
                  <w:tab w:val="right" w:leader="dot" w:pos="9016"/>
                </w:tabs>
                <w:rPr>
                  <w:rFonts w:eastAsiaTheme="minorEastAsia"/>
                  <w:noProof/>
                  <w:lang w:eastAsia="en-GB"/>
                </w:rPr>
              </w:pPr>
              <w:hyperlink w:anchor="_Toc73606741" w:history="1">
                <w:r w:rsidR="00A07646" w:rsidRPr="00A07646">
                  <w:rPr>
                    <w:rStyle w:val="Hyperlink"/>
                    <w:rFonts w:ascii="Arial" w:hAnsi="Arial" w:cs="Arial"/>
                    <w:noProof/>
                  </w:rPr>
                  <w:t>Survivor Benefits</w:t>
                </w:r>
              </w:hyperlink>
            </w:p>
            <w:p w14:paraId="4C807A6D" w14:textId="5A8ECFE1" w:rsidR="00A07646" w:rsidRDefault="00956BED">
              <w:pPr>
                <w:pStyle w:val="TOC3"/>
                <w:tabs>
                  <w:tab w:val="right" w:leader="dot" w:pos="9016"/>
                </w:tabs>
                <w:rPr>
                  <w:rStyle w:val="Hyperlink"/>
                  <w:noProof/>
                </w:rPr>
              </w:pPr>
              <w:hyperlink w:anchor="_Toc73606742" w:history="1">
                <w:r w:rsidR="00A07646" w:rsidRPr="00A07646">
                  <w:rPr>
                    <w:rStyle w:val="Hyperlink"/>
                    <w:rFonts w:ascii="Arial" w:eastAsia="Arial" w:hAnsi="Arial" w:cs="Arial"/>
                    <w:noProof/>
                  </w:rPr>
                  <w:t>Help if you have a query or complaint</w:t>
                </w:r>
              </w:hyperlink>
            </w:p>
            <w:p w14:paraId="33C9CA93" w14:textId="77777777" w:rsidR="00A07646" w:rsidRPr="00A07646" w:rsidRDefault="00A07646" w:rsidP="00A07646">
              <w:pPr>
                <w:rPr>
                  <w:sz w:val="8"/>
                  <w:szCs w:val="8"/>
                </w:rPr>
              </w:pPr>
            </w:p>
            <w:p w14:paraId="77E58AF3" w14:textId="77777777" w:rsidR="00A07646" w:rsidRPr="00A07646" w:rsidRDefault="00956BED" w:rsidP="00A07646">
              <w:pPr>
                <w:pStyle w:val="TOC2"/>
                <w:rPr>
                  <w:rFonts w:asciiTheme="minorHAnsi" w:eastAsiaTheme="minorEastAsia" w:hAnsiTheme="minorHAnsi" w:cstheme="minorBidi"/>
                  <w:lang w:eastAsia="en-GB"/>
                </w:rPr>
              </w:pPr>
              <w:hyperlink w:anchor="_Toc73606743" w:history="1">
                <w:r w:rsidR="00A07646" w:rsidRPr="00A07646">
                  <w:rPr>
                    <w:rStyle w:val="Hyperlink"/>
                  </w:rPr>
                  <w:t>Part 2 – Other Useful Information</w:t>
                </w:r>
              </w:hyperlink>
            </w:p>
            <w:p w14:paraId="3C1086EF" w14:textId="77777777" w:rsidR="00A07646" w:rsidRPr="00A07646" w:rsidRDefault="00956BED">
              <w:pPr>
                <w:pStyle w:val="TOC3"/>
                <w:tabs>
                  <w:tab w:val="right" w:leader="dot" w:pos="9016"/>
                </w:tabs>
                <w:rPr>
                  <w:rFonts w:eastAsiaTheme="minorEastAsia"/>
                  <w:noProof/>
                  <w:lang w:eastAsia="en-GB"/>
                </w:rPr>
              </w:pPr>
              <w:hyperlink w:anchor="_Toc73606744" w:history="1">
                <w:r w:rsidR="00A07646" w:rsidRPr="00A07646">
                  <w:rPr>
                    <w:rStyle w:val="Hyperlink"/>
                    <w:rFonts w:ascii="Arial" w:eastAsia="Arial" w:hAnsi="Arial" w:cs="Arial"/>
                    <w:noProof/>
                  </w:rPr>
                  <w:t>State Pension</w:t>
                </w:r>
              </w:hyperlink>
            </w:p>
            <w:p w14:paraId="61156600" w14:textId="77777777" w:rsidR="00A07646" w:rsidRPr="00A07646" w:rsidRDefault="00956BED">
              <w:pPr>
                <w:pStyle w:val="TOC3"/>
                <w:tabs>
                  <w:tab w:val="right" w:leader="dot" w:pos="9016"/>
                </w:tabs>
                <w:rPr>
                  <w:rFonts w:eastAsiaTheme="minorEastAsia"/>
                  <w:noProof/>
                  <w:lang w:eastAsia="en-GB"/>
                </w:rPr>
              </w:pPr>
              <w:hyperlink w:anchor="_Toc73606745" w:history="1">
                <w:r w:rsidR="00A07646" w:rsidRPr="00A07646">
                  <w:rPr>
                    <w:rStyle w:val="Hyperlink"/>
                    <w:rFonts w:ascii="Arial" w:eastAsia="Arial" w:hAnsi="Arial" w:cs="Arial"/>
                    <w:noProof/>
                  </w:rPr>
                  <w:t>Tax and your pension</w:t>
                </w:r>
              </w:hyperlink>
            </w:p>
            <w:p w14:paraId="0CF6EC6A" w14:textId="77777777" w:rsidR="00A07646" w:rsidRPr="00A07646" w:rsidRDefault="00956BED">
              <w:pPr>
                <w:pStyle w:val="TOC3"/>
                <w:tabs>
                  <w:tab w:val="right" w:leader="dot" w:pos="9016"/>
                </w:tabs>
                <w:rPr>
                  <w:rFonts w:eastAsiaTheme="minorEastAsia"/>
                  <w:noProof/>
                  <w:lang w:eastAsia="en-GB"/>
                </w:rPr>
              </w:pPr>
              <w:hyperlink w:anchor="_Toc73606746" w:history="1">
                <w:r w:rsidR="00A07646" w:rsidRPr="00A07646">
                  <w:rPr>
                    <w:rStyle w:val="Hyperlink"/>
                    <w:rFonts w:ascii="Arial" w:eastAsia="Arial" w:hAnsi="Arial" w:cs="Arial"/>
                    <w:noProof/>
                  </w:rPr>
                  <w:t>Tracing previous pension rights</w:t>
                </w:r>
              </w:hyperlink>
            </w:p>
            <w:p w14:paraId="77D84CE3" w14:textId="77777777" w:rsidR="00A07646" w:rsidRPr="00A07646" w:rsidRDefault="00956BED">
              <w:pPr>
                <w:pStyle w:val="TOC3"/>
                <w:tabs>
                  <w:tab w:val="right" w:leader="dot" w:pos="9016"/>
                </w:tabs>
                <w:rPr>
                  <w:rFonts w:eastAsiaTheme="minorEastAsia"/>
                  <w:noProof/>
                  <w:lang w:eastAsia="en-GB"/>
                </w:rPr>
              </w:pPr>
              <w:hyperlink w:anchor="_Toc73606747" w:history="1">
                <w:r w:rsidR="00A07646" w:rsidRPr="00A07646">
                  <w:rPr>
                    <w:rStyle w:val="Hyperlink"/>
                    <w:rFonts w:ascii="Arial" w:eastAsia="Arial" w:hAnsi="Arial" w:cs="Arial"/>
                    <w:noProof/>
                  </w:rPr>
                  <w:t>Pension scams</w:t>
                </w:r>
              </w:hyperlink>
            </w:p>
            <w:p w14:paraId="400A8B03" w14:textId="5F6D2917" w:rsidR="00A07646" w:rsidRDefault="00956BED">
              <w:pPr>
                <w:pStyle w:val="TOC3"/>
                <w:tabs>
                  <w:tab w:val="right" w:leader="dot" w:pos="9016"/>
                </w:tabs>
                <w:rPr>
                  <w:rStyle w:val="Hyperlink"/>
                  <w:noProof/>
                </w:rPr>
              </w:pPr>
              <w:hyperlink w:anchor="_Toc73606748" w:history="1">
                <w:r w:rsidR="00A07646" w:rsidRPr="00A07646">
                  <w:rPr>
                    <w:rStyle w:val="Hyperlink"/>
                    <w:rFonts w:ascii="Arial" w:eastAsia="Arial" w:hAnsi="Arial" w:cs="Arial"/>
                    <w:noProof/>
                  </w:rPr>
                  <w:t>Where to go for support</w:t>
                </w:r>
              </w:hyperlink>
            </w:p>
            <w:p w14:paraId="79CE4054" w14:textId="77777777" w:rsidR="00A07646" w:rsidRPr="00A07646" w:rsidRDefault="00A07646" w:rsidP="00A07646">
              <w:pPr>
                <w:rPr>
                  <w:sz w:val="8"/>
                  <w:szCs w:val="8"/>
                </w:rPr>
              </w:pPr>
            </w:p>
            <w:p w14:paraId="6F83D751" w14:textId="77777777" w:rsidR="00A07646" w:rsidRPr="00A07646" w:rsidRDefault="00956BED" w:rsidP="00A07646">
              <w:pPr>
                <w:pStyle w:val="TOC2"/>
                <w:rPr>
                  <w:rFonts w:asciiTheme="minorHAnsi" w:eastAsiaTheme="minorEastAsia" w:hAnsiTheme="minorHAnsi" w:cstheme="minorBidi"/>
                  <w:lang w:eastAsia="en-GB"/>
                </w:rPr>
              </w:pPr>
              <w:hyperlink w:anchor="_Toc73606749" w:history="1">
                <w:r w:rsidR="00A07646" w:rsidRPr="00A07646">
                  <w:rPr>
                    <w:rStyle w:val="Hyperlink"/>
                    <w:rFonts w:eastAsia="Arial"/>
                  </w:rPr>
                  <w:t>Budget Planner</w:t>
                </w:r>
              </w:hyperlink>
            </w:p>
            <w:p w14:paraId="2FE8277A" w14:textId="77777777" w:rsidR="00A07646" w:rsidRPr="00A07646" w:rsidRDefault="00956BED" w:rsidP="00A07646">
              <w:pPr>
                <w:pStyle w:val="TOC2"/>
                <w:rPr>
                  <w:rFonts w:asciiTheme="minorHAnsi" w:eastAsiaTheme="minorEastAsia" w:hAnsiTheme="minorHAnsi" w:cstheme="minorBidi"/>
                  <w:lang w:eastAsia="en-GB"/>
                </w:rPr>
              </w:pPr>
              <w:hyperlink w:anchor="_Toc73606750" w:history="1">
                <w:r w:rsidR="00A07646" w:rsidRPr="00A07646">
                  <w:rPr>
                    <w:rStyle w:val="Hyperlink"/>
                    <w:rFonts w:eastAsia="Arial"/>
                  </w:rPr>
                  <w:t>How to find out more</w:t>
                </w:r>
              </w:hyperlink>
            </w:p>
            <w:p w14:paraId="783F4045" w14:textId="77777777" w:rsidR="00A07646" w:rsidRPr="00A07646" w:rsidRDefault="00956BED" w:rsidP="00A07646">
              <w:pPr>
                <w:pStyle w:val="TOC2"/>
                <w:rPr>
                  <w:rFonts w:asciiTheme="minorHAnsi" w:eastAsiaTheme="minorEastAsia" w:hAnsiTheme="minorHAnsi" w:cstheme="minorBidi"/>
                  <w:lang w:eastAsia="en-GB"/>
                </w:rPr>
              </w:pPr>
              <w:hyperlink w:anchor="_Toc73606751" w:history="1">
                <w:r w:rsidR="00A07646" w:rsidRPr="00A07646">
                  <w:rPr>
                    <w:rStyle w:val="Hyperlink"/>
                  </w:rPr>
                  <w:t>Data Protection</w:t>
                </w:r>
              </w:hyperlink>
            </w:p>
            <w:p w14:paraId="2D9185D0" w14:textId="77777777" w:rsidR="00A07646" w:rsidRPr="00A07646" w:rsidRDefault="00956BED" w:rsidP="00A07646">
              <w:pPr>
                <w:pStyle w:val="TOC2"/>
                <w:rPr>
                  <w:rFonts w:asciiTheme="minorHAnsi" w:eastAsiaTheme="minorEastAsia" w:hAnsiTheme="minorHAnsi" w:cstheme="minorBidi"/>
                  <w:lang w:eastAsia="en-GB"/>
                </w:rPr>
              </w:pPr>
              <w:hyperlink w:anchor="_Toc73606752" w:history="1">
                <w:r w:rsidR="00A07646" w:rsidRPr="00A07646">
                  <w:rPr>
                    <w:rStyle w:val="Hyperlink"/>
                    <w:rFonts w:eastAsia="Arial"/>
                  </w:rPr>
                  <w:t>Disclaimer</w:t>
                </w:r>
              </w:hyperlink>
            </w:p>
            <w:p w14:paraId="488C67C0" w14:textId="42C74205" w:rsidR="00F92C0C" w:rsidRDefault="00F92C0C">
              <w:r w:rsidRPr="00E56BAB">
                <w:rPr>
                  <w:sz w:val="24"/>
                  <w:szCs w:val="24"/>
                </w:rPr>
                <w:fldChar w:fldCharType="end"/>
              </w:r>
            </w:p>
          </w:sdtContent>
        </w:sdt>
        <w:p w14:paraId="2A967145" w14:textId="77777777" w:rsidR="00F92C0C" w:rsidRDefault="00F92C0C">
          <w:pPr>
            <w:rPr>
              <w:rFonts w:ascii="Arial" w:hAnsi="Arial" w:cs="Arial"/>
              <w:b/>
              <w:bCs/>
              <w:color w:val="385623" w:themeColor="accent6" w:themeShade="80"/>
              <w:sz w:val="24"/>
              <w:szCs w:val="24"/>
            </w:rPr>
          </w:pPr>
        </w:p>
        <w:p w14:paraId="31C6BBCB" w14:textId="77777777" w:rsidR="00F92C0C" w:rsidRDefault="00F92C0C">
          <w:pPr>
            <w:rPr>
              <w:rFonts w:ascii="Arial" w:hAnsi="Arial" w:cs="Arial"/>
              <w:b/>
              <w:bCs/>
              <w:color w:val="385623" w:themeColor="accent6" w:themeShade="80"/>
              <w:sz w:val="24"/>
              <w:szCs w:val="24"/>
            </w:rPr>
          </w:pPr>
        </w:p>
        <w:p w14:paraId="27DB5CA7" w14:textId="77777777" w:rsidR="00F92C0C" w:rsidRDefault="00F92C0C">
          <w:pPr>
            <w:rPr>
              <w:rFonts w:ascii="Arial" w:hAnsi="Arial" w:cs="Arial"/>
              <w:b/>
              <w:bCs/>
              <w:color w:val="385623" w:themeColor="accent6" w:themeShade="80"/>
              <w:sz w:val="24"/>
              <w:szCs w:val="24"/>
            </w:rPr>
          </w:pPr>
        </w:p>
        <w:p w14:paraId="753C3795" w14:textId="77777777" w:rsidR="00F92C0C" w:rsidRDefault="00F92C0C">
          <w:pPr>
            <w:rPr>
              <w:rFonts w:ascii="Arial" w:hAnsi="Arial" w:cs="Arial"/>
              <w:b/>
              <w:bCs/>
              <w:color w:val="385623" w:themeColor="accent6" w:themeShade="80"/>
              <w:sz w:val="24"/>
              <w:szCs w:val="24"/>
            </w:rPr>
          </w:pPr>
        </w:p>
        <w:p w14:paraId="3DF330F1" w14:textId="77777777" w:rsidR="00F92C0C" w:rsidRDefault="00F92C0C">
          <w:pPr>
            <w:rPr>
              <w:rFonts w:ascii="Arial" w:hAnsi="Arial" w:cs="Arial"/>
              <w:b/>
              <w:bCs/>
              <w:color w:val="385623" w:themeColor="accent6" w:themeShade="80"/>
              <w:sz w:val="24"/>
              <w:szCs w:val="24"/>
            </w:rPr>
          </w:pPr>
        </w:p>
        <w:p w14:paraId="06598888" w14:textId="77777777" w:rsidR="00F92C0C" w:rsidRDefault="00F92C0C">
          <w:pPr>
            <w:rPr>
              <w:rFonts w:ascii="Arial" w:hAnsi="Arial" w:cs="Arial"/>
              <w:b/>
              <w:bCs/>
              <w:color w:val="385623" w:themeColor="accent6" w:themeShade="80"/>
              <w:sz w:val="24"/>
              <w:szCs w:val="24"/>
            </w:rPr>
          </w:pPr>
        </w:p>
        <w:p w14:paraId="6F937C9A" w14:textId="77777777" w:rsidR="00F92C0C" w:rsidRDefault="00F92C0C">
          <w:pPr>
            <w:rPr>
              <w:rFonts w:ascii="Arial" w:hAnsi="Arial" w:cs="Arial"/>
              <w:b/>
              <w:bCs/>
              <w:color w:val="385623" w:themeColor="accent6" w:themeShade="80"/>
              <w:sz w:val="24"/>
              <w:szCs w:val="24"/>
            </w:rPr>
          </w:pPr>
        </w:p>
        <w:p w14:paraId="6A2AB712" w14:textId="77777777" w:rsidR="00F92C0C" w:rsidRDefault="00F92C0C">
          <w:pPr>
            <w:rPr>
              <w:rFonts w:ascii="Arial" w:hAnsi="Arial" w:cs="Arial"/>
              <w:b/>
              <w:bCs/>
              <w:color w:val="385623" w:themeColor="accent6" w:themeShade="80"/>
              <w:sz w:val="24"/>
              <w:szCs w:val="24"/>
            </w:rPr>
            <w:sectPr w:rsidR="00F92C0C" w:rsidSect="00F92C0C">
              <w:pgSz w:w="11906" w:h="16838"/>
              <w:pgMar w:top="1440" w:right="1440" w:bottom="1276" w:left="1440" w:header="708" w:footer="708" w:gutter="0"/>
              <w:pgNumType w:start="0"/>
              <w:cols w:space="708"/>
              <w:titlePg/>
              <w:docGrid w:linePitch="360"/>
            </w:sectPr>
          </w:pPr>
        </w:p>
        <w:p w14:paraId="5FC4E90C" w14:textId="03BE0C07" w:rsidR="00F92C0C" w:rsidRDefault="00956BED">
          <w:pPr>
            <w:rPr>
              <w:rFonts w:ascii="Arial" w:hAnsi="Arial" w:cs="Arial"/>
              <w:b/>
              <w:bCs/>
              <w:color w:val="385623" w:themeColor="accent6" w:themeShade="80"/>
              <w:sz w:val="24"/>
              <w:szCs w:val="24"/>
            </w:rPr>
          </w:pPr>
        </w:p>
      </w:sdtContent>
    </w:sdt>
    <w:p w14:paraId="6E7BEAA2" w14:textId="70A1F378" w:rsidR="00EC5892" w:rsidRPr="008252E6" w:rsidRDefault="00374BB8" w:rsidP="00F92C0C">
      <w:pPr>
        <w:pStyle w:val="Heading1"/>
        <w:jc w:val="center"/>
        <w:rPr>
          <w:rFonts w:ascii="Arial" w:hAnsi="Arial" w:cs="Arial"/>
          <w:b/>
          <w:bCs/>
          <w:color w:val="1F4E79" w:themeColor="accent1" w:themeShade="80"/>
          <w:sz w:val="52"/>
          <w:szCs w:val="52"/>
        </w:rPr>
      </w:pPr>
      <w:bookmarkStart w:id="1" w:name="_Toc73606699"/>
      <w:r w:rsidRPr="008252E6">
        <w:rPr>
          <w:rFonts w:ascii="Arial" w:hAnsi="Arial" w:cs="Arial"/>
          <w:b/>
          <w:bCs/>
          <w:color w:val="1F4E79" w:themeColor="accent1" w:themeShade="80"/>
          <w:sz w:val="52"/>
          <w:szCs w:val="52"/>
        </w:rPr>
        <w:t>A guide to your Retirement from the Local Government Pension Scheme (LGPS)</w:t>
      </w:r>
      <w:bookmarkEnd w:id="1"/>
    </w:p>
    <w:p w14:paraId="3419B931" w14:textId="77777777" w:rsidR="00F92C0C" w:rsidRPr="00F92C0C" w:rsidRDefault="00F92C0C" w:rsidP="4BE03DC9">
      <w:pPr>
        <w:widowControl w:val="0"/>
        <w:spacing w:after="0"/>
        <w:rPr>
          <w:rFonts w:ascii="Arial" w:hAnsi="Arial" w:cs="Arial"/>
          <w:b/>
          <w:bCs/>
          <w:color w:val="000000" w:themeColor="text1"/>
          <w:sz w:val="64"/>
          <w:szCs w:val="64"/>
        </w:rPr>
      </w:pPr>
    </w:p>
    <w:p w14:paraId="3E7A9F1C" w14:textId="0DCE081B" w:rsidR="00EC5892" w:rsidRPr="008252E6" w:rsidRDefault="00EC5892" w:rsidP="008252E6">
      <w:pPr>
        <w:pStyle w:val="Heading2"/>
        <w:rPr>
          <w:rFonts w:ascii="Arial" w:hAnsi="Arial" w:cs="Arial"/>
          <w:b w:val="0"/>
          <w:color w:val="auto"/>
          <w:sz w:val="36"/>
          <w:szCs w:val="36"/>
        </w:rPr>
      </w:pPr>
      <w:bookmarkStart w:id="2" w:name="_Toc73606700"/>
      <w:r w:rsidRPr="008252E6">
        <w:rPr>
          <w:rFonts w:ascii="Arial" w:hAnsi="Arial" w:cs="Arial"/>
          <w:color w:val="auto"/>
          <w:sz w:val="36"/>
          <w:szCs w:val="36"/>
        </w:rPr>
        <w:t>Introduction</w:t>
      </w:r>
      <w:bookmarkEnd w:id="2"/>
    </w:p>
    <w:p w14:paraId="63E4A9CD" w14:textId="77777777" w:rsidR="00EC5892" w:rsidRPr="00C55EC6" w:rsidRDefault="00EC5892" w:rsidP="007D062B">
      <w:pPr>
        <w:spacing w:after="0"/>
        <w:rPr>
          <w:rFonts w:ascii="Arial" w:hAnsi="Arial" w:cs="Arial"/>
          <w:b/>
          <w:bCs/>
          <w:color w:val="0B12FF"/>
          <w:sz w:val="28"/>
          <w:szCs w:val="28"/>
        </w:rPr>
      </w:pPr>
      <w:r w:rsidRPr="00C55EC6">
        <w:rPr>
          <w:rFonts w:ascii="Arial" w:hAnsi="Arial" w:cs="Arial"/>
          <w:b/>
          <w:bCs/>
          <w:color w:val="0B12FF"/>
          <w:sz w:val="28"/>
          <w:szCs w:val="28"/>
        </w:rPr>
        <w:t> </w:t>
      </w:r>
    </w:p>
    <w:p w14:paraId="1776FECD" w14:textId="5A5F309A" w:rsidR="00EC5892" w:rsidRPr="00C55EC6" w:rsidRDefault="00EC5892" w:rsidP="007D062B">
      <w:pPr>
        <w:widowControl w:val="0"/>
        <w:spacing w:after="0"/>
        <w:rPr>
          <w:rFonts w:ascii="Arial" w:hAnsi="Arial" w:cs="Arial"/>
          <w:sz w:val="28"/>
          <w:szCs w:val="28"/>
        </w:rPr>
      </w:pPr>
      <w:r w:rsidRPr="00C55EC6">
        <w:rPr>
          <w:rFonts w:ascii="Arial" w:hAnsi="Arial" w:cs="Arial"/>
          <w:sz w:val="28"/>
          <w:szCs w:val="28"/>
        </w:rPr>
        <w:t>This guide explains in simple terms, the arrangements for the payment of your pension benefits upon retirement from the Local Government Pension Scheme (LGPS) under your current employment.</w:t>
      </w:r>
      <w:r w:rsidRPr="00C55EC6">
        <w:rPr>
          <w:rFonts w:ascii="Arial" w:hAnsi="Arial" w:cs="Arial"/>
          <w:color w:val="FF0000"/>
          <w:sz w:val="28"/>
          <w:szCs w:val="28"/>
        </w:rPr>
        <w:t xml:space="preserve"> </w:t>
      </w:r>
    </w:p>
    <w:p w14:paraId="5AB6AA9F" w14:textId="12D67C1B" w:rsidR="00EC5892" w:rsidRPr="00C55EC6" w:rsidRDefault="00EC5892" w:rsidP="007D062B">
      <w:pPr>
        <w:widowControl w:val="0"/>
        <w:spacing w:after="0"/>
        <w:rPr>
          <w:rFonts w:ascii="Arial" w:hAnsi="Arial" w:cs="Arial"/>
          <w:color w:val="000000" w:themeColor="text1"/>
          <w:sz w:val="28"/>
          <w:szCs w:val="28"/>
        </w:rPr>
      </w:pPr>
    </w:p>
    <w:p w14:paraId="3B30C637" w14:textId="11A5D07E" w:rsidR="00EC5892" w:rsidRPr="00C55EC6" w:rsidRDefault="543A6E05" w:rsidP="007D062B">
      <w:pPr>
        <w:widowControl w:val="0"/>
        <w:spacing w:after="0"/>
        <w:rPr>
          <w:rFonts w:ascii="Arial" w:hAnsi="Arial" w:cs="Arial"/>
          <w:color w:val="000000" w:themeColor="text1"/>
          <w:sz w:val="28"/>
          <w:szCs w:val="28"/>
        </w:rPr>
      </w:pPr>
      <w:r w:rsidRPr="00C55EC6">
        <w:rPr>
          <w:rFonts w:ascii="Arial" w:hAnsi="Arial" w:cs="Arial"/>
          <w:color w:val="000000" w:themeColor="text1"/>
          <w:sz w:val="28"/>
          <w:szCs w:val="28"/>
        </w:rPr>
        <w:t>Part one of t</w:t>
      </w:r>
      <w:r w:rsidR="11D9739B" w:rsidRPr="00C55EC6">
        <w:rPr>
          <w:rFonts w:ascii="Arial" w:hAnsi="Arial" w:cs="Arial"/>
          <w:color w:val="000000" w:themeColor="text1"/>
          <w:sz w:val="28"/>
          <w:szCs w:val="28"/>
        </w:rPr>
        <w:t>his gu</w:t>
      </w:r>
      <w:r w:rsidR="7A79F301" w:rsidRPr="00C55EC6">
        <w:rPr>
          <w:rFonts w:ascii="Arial" w:hAnsi="Arial" w:cs="Arial"/>
          <w:color w:val="000000" w:themeColor="text1"/>
          <w:sz w:val="28"/>
          <w:szCs w:val="28"/>
        </w:rPr>
        <w:t>i</w:t>
      </w:r>
      <w:r w:rsidR="11D9739B" w:rsidRPr="00C55EC6">
        <w:rPr>
          <w:rFonts w:ascii="Arial" w:hAnsi="Arial" w:cs="Arial"/>
          <w:color w:val="000000" w:themeColor="text1"/>
          <w:sz w:val="28"/>
          <w:szCs w:val="28"/>
        </w:rPr>
        <w:t>d</w:t>
      </w:r>
      <w:r w:rsidR="2140CE7B" w:rsidRPr="00C55EC6">
        <w:rPr>
          <w:rFonts w:ascii="Arial" w:hAnsi="Arial" w:cs="Arial"/>
          <w:color w:val="000000" w:themeColor="text1"/>
          <w:sz w:val="28"/>
          <w:szCs w:val="28"/>
        </w:rPr>
        <w:t>e</w:t>
      </w:r>
      <w:r w:rsidR="11D9739B" w:rsidRPr="00C55EC6">
        <w:rPr>
          <w:rFonts w:ascii="Arial" w:hAnsi="Arial" w:cs="Arial"/>
          <w:color w:val="000000" w:themeColor="text1"/>
          <w:sz w:val="28"/>
          <w:szCs w:val="28"/>
        </w:rPr>
        <w:t xml:space="preserve"> gives you information about the LGPS. </w:t>
      </w:r>
      <w:r w:rsidR="00C55EC6">
        <w:rPr>
          <w:rFonts w:ascii="Arial" w:hAnsi="Arial" w:cs="Arial"/>
          <w:color w:val="000000" w:themeColor="text1"/>
          <w:sz w:val="28"/>
          <w:szCs w:val="28"/>
        </w:rPr>
        <w:t xml:space="preserve"> </w:t>
      </w:r>
      <w:r w:rsidR="11D9739B" w:rsidRPr="00C55EC6">
        <w:rPr>
          <w:rFonts w:ascii="Arial" w:hAnsi="Arial" w:cs="Arial"/>
          <w:color w:val="000000" w:themeColor="text1"/>
          <w:sz w:val="28"/>
          <w:szCs w:val="28"/>
        </w:rPr>
        <w:t>It covers the financial protection the LGPS offers you and your family</w:t>
      </w:r>
      <w:r w:rsidR="394C86A2" w:rsidRPr="00C55EC6">
        <w:rPr>
          <w:rFonts w:ascii="Arial" w:hAnsi="Arial" w:cs="Arial"/>
          <w:color w:val="000000" w:themeColor="text1"/>
          <w:sz w:val="28"/>
          <w:szCs w:val="28"/>
        </w:rPr>
        <w:t xml:space="preserve">. </w:t>
      </w:r>
      <w:r w:rsidR="00C55EC6">
        <w:rPr>
          <w:rFonts w:ascii="Arial" w:hAnsi="Arial" w:cs="Arial"/>
          <w:color w:val="000000" w:themeColor="text1"/>
          <w:sz w:val="28"/>
          <w:szCs w:val="28"/>
        </w:rPr>
        <w:t xml:space="preserve"> </w:t>
      </w:r>
      <w:r w:rsidR="423E9835" w:rsidRPr="00C55EC6">
        <w:rPr>
          <w:rFonts w:ascii="Arial" w:hAnsi="Arial" w:cs="Arial"/>
          <w:color w:val="000000" w:themeColor="text1"/>
          <w:sz w:val="28"/>
          <w:szCs w:val="28"/>
        </w:rPr>
        <w:t xml:space="preserve">It also includes information about retirement and the decisions you </w:t>
      </w:r>
      <w:r w:rsidR="00C55EC6" w:rsidRPr="00C55EC6">
        <w:rPr>
          <w:rFonts w:ascii="Arial" w:hAnsi="Arial" w:cs="Arial"/>
          <w:color w:val="000000" w:themeColor="text1"/>
          <w:sz w:val="28"/>
          <w:szCs w:val="28"/>
        </w:rPr>
        <w:t>must</w:t>
      </w:r>
      <w:r w:rsidR="423E9835" w:rsidRPr="00C55EC6">
        <w:rPr>
          <w:rFonts w:ascii="Arial" w:hAnsi="Arial" w:cs="Arial"/>
          <w:color w:val="000000" w:themeColor="text1"/>
          <w:sz w:val="28"/>
          <w:szCs w:val="28"/>
        </w:rPr>
        <w:t xml:space="preserve"> make.</w:t>
      </w:r>
      <w:r w:rsidR="11D9739B" w:rsidRPr="00C55EC6">
        <w:rPr>
          <w:rFonts w:ascii="Arial" w:hAnsi="Arial" w:cs="Arial"/>
          <w:color w:val="000000" w:themeColor="text1"/>
          <w:sz w:val="28"/>
          <w:szCs w:val="28"/>
        </w:rPr>
        <w:t xml:space="preserve"> </w:t>
      </w:r>
    </w:p>
    <w:p w14:paraId="4F6584BE" w14:textId="77777777" w:rsidR="00EC5892" w:rsidRPr="00C55EC6" w:rsidRDefault="00EC5892" w:rsidP="007D062B">
      <w:pPr>
        <w:spacing w:after="0"/>
        <w:rPr>
          <w:rFonts w:ascii="Arial" w:hAnsi="Arial" w:cs="Arial"/>
          <w:color w:val="000000" w:themeColor="text1"/>
          <w:sz w:val="28"/>
          <w:szCs w:val="28"/>
        </w:rPr>
      </w:pPr>
      <w:r w:rsidRPr="00C55EC6">
        <w:rPr>
          <w:rFonts w:ascii="Arial" w:hAnsi="Arial" w:cs="Arial"/>
          <w:color w:val="000000" w:themeColor="text1"/>
          <w:sz w:val="28"/>
          <w:szCs w:val="28"/>
        </w:rPr>
        <w:t> </w:t>
      </w:r>
    </w:p>
    <w:p w14:paraId="5A771BF1" w14:textId="213C2613" w:rsidR="00EC5892" w:rsidRPr="00C55EC6" w:rsidRDefault="1199A8E1" w:rsidP="007D062B">
      <w:pPr>
        <w:spacing w:after="0"/>
        <w:rPr>
          <w:rFonts w:ascii="Arial" w:hAnsi="Arial" w:cs="Arial"/>
          <w:color w:val="000000" w:themeColor="text1"/>
          <w:sz w:val="28"/>
          <w:szCs w:val="28"/>
        </w:rPr>
      </w:pPr>
      <w:r w:rsidRPr="00C55EC6">
        <w:rPr>
          <w:rFonts w:ascii="Arial" w:hAnsi="Arial" w:cs="Arial"/>
          <w:color w:val="000000" w:themeColor="text1"/>
          <w:sz w:val="28"/>
          <w:szCs w:val="28"/>
        </w:rPr>
        <w:t>Part two</w:t>
      </w:r>
      <w:r w:rsidR="00EC5892" w:rsidRPr="00C55EC6">
        <w:rPr>
          <w:rFonts w:ascii="Arial" w:hAnsi="Arial" w:cs="Arial"/>
          <w:color w:val="000000" w:themeColor="text1"/>
          <w:sz w:val="28"/>
          <w:szCs w:val="28"/>
        </w:rPr>
        <w:t xml:space="preserve"> </w:t>
      </w:r>
      <w:r w:rsidR="248B0F67" w:rsidRPr="00C55EC6">
        <w:rPr>
          <w:rFonts w:ascii="Arial" w:hAnsi="Arial" w:cs="Arial"/>
          <w:color w:val="000000" w:themeColor="text1"/>
          <w:sz w:val="28"/>
          <w:szCs w:val="28"/>
        </w:rPr>
        <w:t xml:space="preserve">looks more widely at issues that may affect you in retirement. We have included information about taxation and the State Pension. </w:t>
      </w:r>
      <w:r w:rsidR="00C55EC6">
        <w:rPr>
          <w:rFonts w:ascii="Arial" w:hAnsi="Arial" w:cs="Arial"/>
          <w:color w:val="000000" w:themeColor="text1"/>
          <w:sz w:val="28"/>
          <w:szCs w:val="28"/>
        </w:rPr>
        <w:t xml:space="preserve"> </w:t>
      </w:r>
      <w:r w:rsidR="248B0F67" w:rsidRPr="00C55EC6">
        <w:rPr>
          <w:rFonts w:ascii="Arial" w:hAnsi="Arial" w:cs="Arial"/>
          <w:color w:val="000000" w:themeColor="text1"/>
          <w:sz w:val="28"/>
          <w:szCs w:val="28"/>
        </w:rPr>
        <w:t>You can also find link</w:t>
      </w:r>
      <w:r w:rsidR="6C9DBEEF" w:rsidRPr="00C55EC6">
        <w:rPr>
          <w:rFonts w:ascii="Arial" w:hAnsi="Arial" w:cs="Arial"/>
          <w:color w:val="000000" w:themeColor="text1"/>
          <w:sz w:val="28"/>
          <w:szCs w:val="28"/>
        </w:rPr>
        <w:t>s and contact details for organisations that can support you.</w:t>
      </w:r>
    </w:p>
    <w:p w14:paraId="563F635E" w14:textId="5ADA23DD" w:rsidR="3867D876" w:rsidRPr="00C55EC6" w:rsidRDefault="3867D876" w:rsidP="007D062B">
      <w:pPr>
        <w:spacing w:after="0"/>
        <w:rPr>
          <w:rFonts w:ascii="Arial" w:hAnsi="Arial" w:cs="Arial"/>
          <w:color w:val="000000" w:themeColor="text1"/>
          <w:sz w:val="28"/>
          <w:szCs w:val="28"/>
        </w:rPr>
      </w:pPr>
    </w:p>
    <w:p w14:paraId="0777C734" w14:textId="1B8D7880" w:rsidR="6C9DBEEF" w:rsidRPr="00C55EC6" w:rsidRDefault="6C9DBEEF" w:rsidP="007D062B">
      <w:pPr>
        <w:spacing w:after="0"/>
        <w:rPr>
          <w:rFonts w:ascii="Arial" w:hAnsi="Arial" w:cs="Arial"/>
          <w:color w:val="000000" w:themeColor="text1"/>
          <w:sz w:val="28"/>
          <w:szCs w:val="28"/>
        </w:rPr>
      </w:pPr>
      <w:r w:rsidRPr="00C55EC6">
        <w:rPr>
          <w:rFonts w:ascii="Arial" w:hAnsi="Arial" w:cs="Arial"/>
          <w:color w:val="000000" w:themeColor="text1"/>
          <w:sz w:val="28"/>
          <w:szCs w:val="28"/>
        </w:rPr>
        <w:t xml:space="preserve">The purpose of this guide is to assist members with their retirement planning. It should not be used instead of financial advice. </w:t>
      </w:r>
      <w:r w:rsidR="00C55EC6">
        <w:rPr>
          <w:rFonts w:ascii="Arial" w:hAnsi="Arial" w:cs="Arial"/>
          <w:color w:val="000000" w:themeColor="text1"/>
          <w:sz w:val="28"/>
          <w:szCs w:val="28"/>
        </w:rPr>
        <w:t xml:space="preserve"> </w:t>
      </w:r>
      <w:r w:rsidRPr="00C55EC6">
        <w:rPr>
          <w:rFonts w:ascii="Arial" w:hAnsi="Arial" w:cs="Arial"/>
          <w:color w:val="000000" w:themeColor="text1"/>
          <w:sz w:val="28"/>
          <w:szCs w:val="28"/>
        </w:rPr>
        <w:t xml:space="preserve">If you require financial advice, you should appoint an </w:t>
      </w:r>
      <w:r w:rsidR="3D318197" w:rsidRPr="00C55EC6">
        <w:rPr>
          <w:rFonts w:ascii="Arial" w:hAnsi="Arial" w:cs="Arial"/>
          <w:color w:val="000000" w:themeColor="text1"/>
          <w:sz w:val="28"/>
          <w:szCs w:val="28"/>
        </w:rPr>
        <w:t>independent financial advisor.</w:t>
      </w:r>
    </w:p>
    <w:p w14:paraId="686E24CF" w14:textId="6E0599E4" w:rsidR="3867D876" w:rsidRPr="00F92C0C" w:rsidRDefault="3867D876" w:rsidP="4BE03DC9">
      <w:pPr>
        <w:spacing w:after="0"/>
        <w:rPr>
          <w:rFonts w:ascii="Arial" w:hAnsi="Arial" w:cs="Arial"/>
          <w:color w:val="FF0000"/>
          <w:sz w:val="36"/>
          <w:szCs w:val="36"/>
        </w:rPr>
      </w:pPr>
    </w:p>
    <w:p w14:paraId="54252C7A" w14:textId="77777777" w:rsidR="00F92C0C" w:rsidRDefault="00F92C0C" w:rsidP="4BE03DC9">
      <w:pPr>
        <w:spacing w:after="0"/>
        <w:rPr>
          <w:rFonts w:ascii="Arial" w:hAnsi="Arial" w:cs="Arial"/>
          <w:b/>
          <w:bCs/>
          <w:sz w:val="32"/>
          <w:szCs w:val="28"/>
          <w:u w:val="single"/>
        </w:rPr>
      </w:pPr>
    </w:p>
    <w:p w14:paraId="69E36A88" w14:textId="77777777" w:rsidR="00F92C0C" w:rsidRDefault="00F92C0C" w:rsidP="4BE03DC9">
      <w:pPr>
        <w:spacing w:after="0"/>
        <w:rPr>
          <w:rFonts w:ascii="Arial" w:hAnsi="Arial" w:cs="Arial"/>
          <w:b/>
          <w:bCs/>
          <w:sz w:val="32"/>
          <w:szCs w:val="28"/>
          <w:u w:val="single"/>
        </w:rPr>
      </w:pPr>
    </w:p>
    <w:p w14:paraId="071F0482" w14:textId="77777777" w:rsidR="00F92C0C" w:rsidRDefault="00F92C0C" w:rsidP="4BE03DC9">
      <w:pPr>
        <w:spacing w:after="0"/>
        <w:rPr>
          <w:rFonts w:ascii="Arial" w:hAnsi="Arial" w:cs="Arial"/>
          <w:b/>
          <w:bCs/>
          <w:sz w:val="32"/>
          <w:szCs w:val="28"/>
          <w:u w:val="single"/>
        </w:rPr>
      </w:pPr>
    </w:p>
    <w:p w14:paraId="335FC311" w14:textId="77777777" w:rsidR="00F92C0C" w:rsidRDefault="00F92C0C" w:rsidP="4BE03DC9">
      <w:pPr>
        <w:spacing w:after="0"/>
        <w:rPr>
          <w:rFonts w:ascii="Arial" w:hAnsi="Arial" w:cs="Arial"/>
          <w:b/>
          <w:bCs/>
          <w:sz w:val="32"/>
          <w:szCs w:val="28"/>
          <w:u w:val="single"/>
        </w:rPr>
      </w:pPr>
    </w:p>
    <w:p w14:paraId="3E6C5A13" w14:textId="77777777" w:rsidR="00F92C0C" w:rsidRDefault="00F92C0C" w:rsidP="4BE03DC9">
      <w:pPr>
        <w:spacing w:after="0"/>
        <w:rPr>
          <w:rFonts w:ascii="Arial" w:hAnsi="Arial" w:cs="Arial"/>
          <w:b/>
          <w:bCs/>
          <w:sz w:val="32"/>
          <w:szCs w:val="28"/>
          <w:u w:val="single"/>
        </w:rPr>
      </w:pPr>
    </w:p>
    <w:p w14:paraId="6B662359" w14:textId="77777777" w:rsidR="00F92C0C" w:rsidRDefault="00F92C0C" w:rsidP="4BE03DC9">
      <w:pPr>
        <w:spacing w:after="0"/>
        <w:rPr>
          <w:rFonts w:ascii="Arial" w:hAnsi="Arial" w:cs="Arial"/>
          <w:b/>
          <w:bCs/>
          <w:sz w:val="32"/>
          <w:szCs w:val="28"/>
          <w:u w:val="single"/>
        </w:rPr>
      </w:pPr>
    </w:p>
    <w:p w14:paraId="33AA5C16" w14:textId="77777777" w:rsidR="00F92C0C" w:rsidRDefault="00F92C0C" w:rsidP="4BE03DC9">
      <w:pPr>
        <w:spacing w:after="0"/>
        <w:rPr>
          <w:rFonts w:ascii="Arial" w:hAnsi="Arial" w:cs="Arial"/>
          <w:b/>
          <w:bCs/>
          <w:sz w:val="32"/>
          <w:szCs w:val="28"/>
          <w:u w:val="single"/>
        </w:rPr>
      </w:pPr>
    </w:p>
    <w:p w14:paraId="50E5C229" w14:textId="77777777" w:rsidR="00F92C0C" w:rsidRDefault="00F92C0C" w:rsidP="4BE03DC9">
      <w:pPr>
        <w:spacing w:after="0"/>
        <w:rPr>
          <w:rFonts w:ascii="Arial" w:hAnsi="Arial" w:cs="Arial"/>
          <w:b/>
          <w:bCs/>
          <w:sz w:val="32"/>
          <w:szCs w:val="28"/>
          <w:u w:val="single"/>
        </w:rPr>
      </w:pPr>
    </w:p>
    <w:p w14:paraId="27E39921" w14:textId="77777777" w:rsidR="00F92C0C" w:rsidRDefault="00F92C0C" w:rsidP="4BE03DC9">
      <w:pPr>
        <w:spacing w:after="0"/>
        <w:rPr>
          <w:rFonts w:ascii="Arial" w:hAnsi="Arial" w:cs="Arial"/>
          <w:b/>
          <w:bCs/>
          <w:sz w:val="32"/>
          <w:szCs w:val="28"/>
          <w:u w:val="single"/>
        </w:rPr>
      </w:pPr>
    </w:p>
    <w:p w14:paraId="408878AD" w14:textId="77777777" w:rsidR="00F92C0C" w:rsidRDefault="00F92C0C" w:rsidP="4BE03DC9">
      <w:pPr>
        <w:spacing w:after="0"/>
        <w:rPr>
          <w:rFonts w:ascii="Arial" w:hAnsi="Arial" w:cs="Arial"/>
          <w:b/>
          <w:bCs/>
          <w:sz w:val="32"/>
          <w:szCs w:val="28"/>
          <w:u w:val="single"/>
        </w:rPr>
      </w:pPr>
    </w:p>
    <w:p w14:paraId="431F2477" w14:textId="77777777" w:rsidR="00F92C0C" w:rsidRDefault="00F92C0C" w:rsidP="4BE03DC9">
      <w:pPr>
        <w:spacing w:after="0"/>
        <w:rPr>
          <w:rFonts w:ascii="Arial" w:hAnsi="Arial" w:cs="Arial"/>
          <w:b/>
          <w:bCs/>
          <w:sz w:val="32"/>
          <w:szCs w:val="28"/>
          <w:u w:val="single"/>
        </w:rPr>
        <w:sectPr w:rsidR="00F92C0C" w:rsidSect="00F92C0C">
          <w:footerReference w:type="first" r:id="rId11"/>
          <w:pgSz w:w="11906" w:h="16838"/>
          <w:pgMar w:top="1440" w:right="1440" w:bottom="1276" w:left="1440" w:header="708" w:footer="708" w:gutter="0"/>
          <w:pgNumType w:start="0"/>
          <w:cols w:space="708"/>
          <w:titlePg/>
          <w:docGrid w:linePitch="360"/>
        </w:sectPr>
      </w:pPr>
    </w:p>
    <w:p w14:paraId="088BB1C9" w14:textId="2D1449FB" w:rsidR="0A0A64E6" w:rsidRPr="00094FD7" w:rsidRDefault="0A0A64E6" w:rsidP="00094FD7">
      <w:pPr>
        <w:pStyle w:val="Heading2"/>
        <w:rPr>
          <w:rFonts w:ascii="Arial" w:hAnsi="Arial" w:cs="Arial"/>
          <w:b w:val="0"/>
          <w:color w:val="1F4E79" w:themeColor="accent1" w:themeShade="80"/>
          <w:sz w:val="44"/>
          <w:szCs w:val="44"/>
          <w:u w:val="single"/>
        </w:rPr>
      </w:pPr>
      <w:bookmarkStart w:id="3" w:name="_Toc73606701"/>
      <w:r w:rsidRPr="00094FD7">
        <w:rPr>
          <w:rFonts w:ascii="Arial" w:hAnsi="Arial" w:cs="Arial"/>
          <w:color w:val="1F4E79" w:themeColor="accent1" w:themeShade="80"/>
          <w:sz w:val="44"/>
          <w:szCs w:val="44"/>
          <w:u w:val="single"/>
        </w:rPr>
        <w:lastRenderedPageBreak/>
        <w:t>Part 1.</w:t>
      </w:r>
      <w:r w:rsidR="3D318197" w:rsidRPr="00094FD7">
        <w:rPr>
          <w:rFonts w:ascii="Arial" w:hAnsi="Arial" w:cs="Arial"/>
          <w:color w:val="1F4E79" w:themeColor="accent1" w:themeShade="80"/>
          <w:sz w:val="44"/>
          <w:szCs w:val="44"/>
        </w:rPr>
        <w:t xml:space="preserve"> </w:t>
      </w:r>
      <w:r w:rsidR="00D15D48" w:rsidRPr="00094FD7">
        <w:rPr>
          <w:rFonts w:ascii="Arial" w:hAnsi="Arial" w:cs="Arial"/>
          <w:color w:val="1F4E79" w:themeColor="accent1" w:themeShade="80"/>
          <w:sz w:val="44"/>
          <w:szCs w:val="44"/>
        </w:rPr>
        <w:t>The LGPS</w:t>
      </w:r>
      <w:bookmarkEnd w:id="3"/>
      <w:r w:rsidR="00D15D48" w:rsidRPr="00094FD7">
        <w:rPr>
          <w:rFonts w:ascii="Arial" w:hAnsi="Arial" w:cs="Arial"/>
          <w:color w:val="1F4E79" w:themeColor="accent1" w:themeShade="80"/>
          <w:sz w:val="44"/>
          <w:szCs w:val="44"/>
        </w:rPr>
        <w:t xml:space="preserve"> </w:t>
      </w:r>
    </w:p>
    <w:p w14:paraId="0DA70637" w14:textId="23991546" w:rsidR="00EC5892" w:rsidRPr="00C126A8" w:rsidRDefault="00EC5892" w:rsidP="4BE03DC9">
      <w:pPr>
        <w:widowControl w:val="0"/>
        <w:spacing w:after="0"/>
        <w:rPr>
          <w:rFonts w:ascii="Arial" w:hAnsi="Arial" w:cs="Arial"/>
          <w:color w:val="1F4E79" w:themeColor="accent1" w:themeShade="80"/>
          <w:sz w:val="44"/>
          <w:szCs w:val="44"/>
        </w:rPr>
      </w:pPr>
      <w:r w:rsidRPr="00C126A8">
        <w:rPr>
          <w:rFonts w:ascii="Arial" w:hAnsi="Arial" w:cs="Arial"/>
          <w:color w:val="1F4E79" w:themeColor="accent1" w:themeShade="80"/>
          <w:sz w:val="44"/>
          <w:szCs w:val="44"/>
        </w:rPr>
        <w:t>  </w:t>
      </w:r>
    </w:p>
    <w:p w14:paraId="771DB987" w14:textId="77777777" w:rsidR="00EC5892" w:rsidRPr="00EE35D6" w:rsidRDefault="00EC5892" w:rsidP="00F92C0C">
      <w:pPr>
        <w:pStyle w:val="Heading3"/>
        <w:rPr>
          <w:rFonts w:ascii="Arial" w:hAnsi="Arial" w:cs="Arial"/>
          <w:b/>
          <w:bCs/>
          <w:color w:val="auto"/>
          <w:sz w:val="28"/>
        </w:rPr>
      </w:pPr>
      <w:bookmarkStart w:id="4" w:name="_Toc73606702"/>
      <w:r w:rsidRPr="00EE35D6">
        <w:rPr>
          <w:rFonts w:ascii="Arial" w:hAnsi="Arial" w:cs="Arial"/>
          <w:b/>
          <w:bCs/>
          <w:color w:val="auto"/>
          <w:sz w:val="28"/>
        </w:rPr>
        <w:t>Considering Retirement from the LGPS?</w:t>
      </w:r>
      <w:bookmarkEnd w:id="4"/>
    </w:p>
    <w:p w14:paraId="46624170" w14:textId="77777777" w:rsidR="00EC5892" w:rsidRPr="001A3F96" w:rsidRDefault="00EC5892" w:rsidP="007D062B">
      <w:pPr>
        <w:spacing w:after="0"/>
        <w:rPr>
          <w:rFonts w:ascii="Arial" w:hAnsi="Arial" w:cs="Arial"/>
          <w:color w:val="000080"/>
          <w:sz w:val="28"/>
          <w:szCs w:val="28"/>
        </w:rPr>
      </w:pPr>
      <w:r w:rsidRPr="001A3F96">
        <w:rPr>
          <w:rFonts w:ascii="Arial" w:hAnsi="Arial" w:cs="Arial"/>
          <w:color w:val="000080"/>
          <w:sz w:val="28"/>
          <w:szCs w:val="28"/>
        </w:rPr>
        <w:t> </w:t>
      </w:r>
    </w:p>
    <w:p w14:paraId="39BFD561" w14:textId="52DA705C" w:rsidR="00EC5892" w:rsidRPr="001A3F96" w:rsidRDefault="00EC5892" w:rsidP="007D062B">
      <w:pPr>
        <w:widowControl w:val="0"/>
        <w:spacing w:after="0"/>
        <w:rPr>
          <w:rFonts w:ascii="Arial" w:hAnsi="Arial" w:cs="Arial"/>
          <w:color w:val="000000"/>
          <w:sz w:val="28"/>
          <w:szCs w:val="28"/>
        </w:rPr>
      </w:pPr>
      <w:r w:rsidRPr="001A3F96">
        <w:rPr>
          <w:rFonts w:ascii="Arial" w:hAnsi="Arial" w:cs="Arial"/>
          <w:sz w:val="28"/>
          <w:szCs w:val="28"/>
        </w:rPr>
        <w:t xml:space="preserve">As a member of the LGPS, you have </w:t>
      </w:r>
      <w:r w:rsidR="007D062B" w:rsidRPr="001A3F96">
        <w:rPr>
          <w:rFonts w:ascii="Arial" w:hAnsi="Arial" w:cs="Arial"/>
          <w:sz w:val="28"/>
          <w:szCs w:val="28"/>
        </w:rPr>
        <w:t>several</w:t>
      </w:r>
      <w:r w:rsidRPr="001A3F96">
        <w:rPr>
          <w:rFonts w:ascii="Arial" w:hAnsi="Arial" w:cs="Arial"/>
          <w:sz w:val="28"/>
          <w:szCs w:val="28"/>
        </w:rPr>
        <w:t xml:space="preserve"> options as to when you can retire.  While your Normal Pension Age (NPA) in the Scheme equals your State Pension Age (SPA), you have flexibility to retire voluntarily from age 55, but you can also continue in the Scheme after your NPA, provided your benefits become payable before age 75.  You also have the option of Flexible retirement at your</w:t>
      </w:r>
      <w:r w:rsidR="009C43F1" w:rsidRPr="001A3F96">
        <w:rPr>
          <w:rFonts w:ascii="Arial" w:hAnsi="Arial" w:cs="Arial"/>
          <w:sz w:val="28"/>
          <w:szCs w:val="28"/>
        </w:rPr>
        <w:t xml:space="preserve"> </w:t>
      </w:r>
      <w:r w:rsidRPr="001A3F96">
        <w:rPr>
          <w:rFonts w:ascii="Arial" w:hAnsi="Arial" w:cs="Arial"/>
          <w:sz w:val="28"/>
          <w:szCs w:val="28"/>
        </w:rPr>
        <w:t>Employer’s discretion from age 55.  Please note that any future</w:t>
      </w:r>
      <w:r w:rsidR="009A0892" w:rsidRPr="001A3F96">
        <w:rPr>
          <w:rFonts w:ascii="Arial" w:hAnsi="Arial" w:cs="Arial"/>
          <w:sz w:val="28"/>
          <w:szCs w:val="28"/>
        </w:rPr>
        <w:t xml:space="preserve"> </w:t>
      </w:r>
      <w:r w:rsidRPr="001A3F96">
        <w:rPr>
          <w:rFonts w:ascii="Arial" w:hAnsi="Arial" w:cs="Arial"/>
          <w:sz w:val="28"/>
          <w:szCs w:val="28"/>
        </w:rPr>
        <w:t>increase to your SPA will mean an increase to your NPA.</w:t>
      </w:r>
    </w:p>
    <w:p w14:paraId="4B8484D5" w14:textId="77777777" w:rsidR="00EC5892" w:rsidRPr="001A3F96" w:rsidRDefault="00EC5892" w:rsidP="007D062B">
      <w:pPr>
        <w:widowControl w:val="0"/>
        <w:spacing w:after="0"/>
        <w:rPr>
          <w:rFonts w:ascii="Arial" w:hAnsi="Arial" w:cs="Arial"/>
          <w:sz w:val="28"/>
          <w:szCs w:val="28"/>
        </w:rPr>
      </w:pPr>
      <w:r w:rsidRPr="001A3F96">
        <w:rPr>
          <w:rFonts w:ascii="Arial" w:hAnsi="Arial" w:cs="Arial"/>
          <w:sz w:val="28"/>
          <w:szCs w:val="28"/>
        </w:rPr>
        <w:t> </w:t>
      </w:r>
    </w:p>
    <w:p w14:paraId="439A3F65" w14:textId="5EADA60F" w:rsidR="00EC5892" w:rsidRPr="001A3F96" w:rsidRDefault="00EC5892" w:rsidP="007D062B">
      <w:pPr>
        <w:widowControl w:val="0"/>
        <w:spacing w:after="0"/>
        <w:rPr>
          <w:rFonts w:ascii="Arial" w:hAnsi="Arial" w:cs="Arial"/>
          <w:sz w:val="28"/>
          <w:szCs w:val="28"/>
        </w:rPr>
      </w:pPr>
      <w:r w:rsidRPr="001A3F96">
        <w:rPr>
          <w:rFonts w:ascii="Arial" w:hAnsi="Arial" w:cs="Arial"/>
          <w:sz w:val="28"/>
          <w:szCs w:val="28"/>
        </w:rPr>
        <w:t>Having retired you will receive an index linked annual pension</w:t>
      </w:r>
      <w:r w:rsidR="009C43F1" w:rsidRPr="001A3F96">
        <w:rPr>
          <w:rFonts w:ascii="Arial" w:hAnsi="Arial" w:cs="Arial"/>
          <w:sz w:val="28"/>
          <w:szCs w:val="28"/>
        </w:rPr>
        <w:t xml:space="preserve"> </w:t>
      </w:r>
      <w:r w:rsidRPr="001A3F96">
        <w:rPr>
          <w:rFonts w:ascii="Arial" w:hAnsi="Arial" w:cs="Arial"/>
          <w:sz w:val="28"/>
          <w:szCs w:val="28"/>
        </w:rPr>
        <w:t xml:space="preserve">payable for life, an automatic </w:t>
      </w:r>
      <w:r w:rsidR="00F92C0C" w:rsidRPr="001A3F96">
        <w:rPr>
          <w:rFonts w:ascii="Arial" w:hAnsi="Arial" w:cs="Arial"/>
          <w:sz w:val="28"/>
          <w:szCs w:val="28"/>
        </w:rPr>
        <w:t>tax-free</w:t>
      </w:r>
      <w:r w:rsidRPr="001A3F96">
        <w:rPr>
          <w:rFonts w:ascii="Arial" w:hAnsi="Arial" w:cs="Arial"/>
          <w:sz w:val="28"/>
          <w:szCs w:val="28"/>
        </w:rPr>
        <w:t xml:space="preserve"> lump sum (if</w:t>
      </w:r>
      <w:r w:rsidR="00D468B3" w:rsidRPr="001A3F96">
        <w:rPr>
          <w:rFonts w:ascii="Arial" w:hAnsi="Arial" w:cs="Arial"/>
          <w:sz w:val="28"/>
          <w:szCs w:val="28"/>
        </w:rPr>
        <w:t xml:space="preserve"> you became</w:t>
      </w:r>
      <w:r w:rsidRPr="001A3F96">
        <w:rPr>
          <w:rFonts w:ascii="Arial" w:hAnsi="Arial" w:cs="Arial"/>
          <w:sz w:val="28"/>
          <w:szCs w:val="28"/>
        </w:rPr>
        <w:t xml:space="preserve"> a member on or before 31 March 2008), and the option to exchange pension for tax free cash. </w:t>
      </w:r>
    </w:p>
    <w:p w14:paraId="4F8F56C0" w14:textId="77777777" w:rsidR="00EC5892" w:rsidRPr="001A3F96" w:rsidRDefault="00EC5892" w:rsidP="007D062B">
      <w:pPr>
        <w:widowControl w:val="0"/>
        <w:spacing w:after="0"/>
        <w:rPr>
          <w:rFonts w:ascii="Arial" w:hAnsi="Arial" w:cs="Arial"/>
          <w:b/>
          <w:bCs/>
          <w:color w:val="800000"/>
          <w:sz w:val="36"/>
          <w:szCs w:val="36"/>
        </w:rPr>
      </w:pPr>
      <w:r w:rsidRPr="001A3F96">
        <w:rPr>
          <w:rFonts w:ascii="Arial" w:hAnsi="Arial" w:cs="Arial"/>
          <w:b/>
          <w:bCs/>
          <w:color w:val="800000"/>
          <w:sz w:val="36"/>
          <w:szCs w:val="36"/>
        </w:rPr>
        <w:t> </w:t>
      </w:r>
    </w:p>
    <w:p w14:paraId="422948DC" w14:textId="77777777" w:rsidR="00EC5892" w:rsidRPr="00414B1A" w:rsidRDefault="00EC5892" w:rsidP="007D062B">
      <w:pPr>
        <w:pStyle w:val="Heading3"/>
        <w:rPr>
          <w:rFonts w:ascii="Arial" w:hAnsi="Arial" w:cs="Arial"/>
          <w:b/>
          <w:bCs/>
          <w:color w:val="385623" w:themeColor="accent6" w:themeShade="80"/>
          <w:sz w:val="28"/>
        </w:rPr>
      </w:pPr>
      <w:bookmarkStart w:id="5" w:name="_Toc73606703"/>
      <w:r w:rsidRPr="00EE35D6">
        <w:rPr>
          <w:rFonts w:ascii="Arial" w:hAnsi="Arial" w:cs="Arial"/>
          <w:b/>
          <w:bCs/>
          <w:color w:val="auto"/>
          <w:sz w:val="28"/>
        </w:rPr>
        <w:t>Will my benefits be reduced if I retire before my NPA?</w:t>
      </w:r>
      <w:bookmarkEnd w:id="5"/>
    </w:p>
    <w:p w14:paraId="649CC1FA" w14:textId="77777777" w:rsidR="00EC5892" w:rsidRPr="001A3F96" w:rsidRDefault="00EC5892" w:rsidP="007D062B">
      <w:pPr>
        <w:spacing w:after="0"/>
        <w:rPr>
          <w:rFonts w:ascii="Arial" w:hAnsi="Arial" w:cs="Arial"/>
          <w:color w:val="000000"/>
          <w:sz w:val="28"/>
          <w:szCs w:val="28"/>
        </w:rPr>
      </w:pPr>
      <w:r w:rsidRPr="001A3F96">
        <w:rPr>
          <w:rFonts w:ascii="Arial" w:hAnsi="Arial" w:cs="Arial"/>
          <w:sz w:val="28"/>
          <w:szCs w:val="28"/>
        </w:rPr>
        <w:t> </w:t>
      </w:r>
    </w:p>
    <w:p w14:paraId="3831BE2D" w14:textId="2ED269FC" w:rsidR="00094FD7" w:rsidRDefault="00EC5892" w:rsidP="007D062B">
      <w:pPr>
        <w:spacing w:after="0"/>
        <w:rPr>
          <w:rFonts w:ascii="Arial" w:hAnsi="Arial" w:cs="Arial"/>
          <w:color w:val="FF0000"/>
          <w:sz w:val="28"/>
          <w:szCs w:val="28"/>
        </w:rPr>
      </w:pPr>
      <w:r w:rsidRPr="001A3F96">
        <w:rPr>
          <w:rFonts w:ascii="Arial" w:hAnsi="Arial" w:cs="Arial"/>
          <w:sz w:val="28"/>
          <w:szCs w:val="28"/>
        </w:rPr>
        <w:t>Your benefits may be reduced to take account for early payment.  However, if you were a member of the Scheme on or before</w:t>
      </w:r>
      <w:r w:rsidR="009C43F1" w:rsidRPr="001A3F96">
        <w:rPr>
          <w:rFonts w:ascii="Arial" w:hAnsi="Arial" w:cs="Arial"/>
          <w:sz w:val="28"/>
          <w:szCs w:val="28"/>
        </w:rPr>
        <w:t xml:space="preserve"> </w:t>
      </w:r>
      <w:r w:rsidRPr="001A3F96">
        <w:rPr>
          <w:rFonts w:ascii="Arial" w:hAnsi="Arial" w:cs="Arial"/>
          <w:b/>
          <w:bCs/>
          <w:sz w:val="28"/>
          <w:szCs w:val="28"/>
        </w:rPr>
        <w:t>30 September 2006</w:t>
      </w:r>
      <w:r w:rsidRPr="001A3F96">
        <w:rPr>
          <w:rFonts w:ascii="Arial" w:hAnsi="Arial" w:cs="Arial"/>
          <w:sz w:val="28"/>
          <w:szCs w:val="28"/>
        </w:rPr>
        <w:t xml:space="preserve">, some or </w:t>
      </w:r>
      <w:r w:rsidR="007D062B" w:rsidRPr="001A3F96">
        <w:rPr>
          <w:rFonts w:ascii="Arial" w:hAnsi="Arial" w:cs="Arial"/>
          <w:sz w:val="28"/>
          <w:szCs w:val="28"/>
        </w:rPr>
        <w:t>all</w:t>
      </w:r>
      <w:r w:rsidRPr="001A3F96">
        <w:rPr>
          <w:rFonts w:ascii="Arial" w:hAnsi="Arial" w:cs="Arial"/>
          <w:sz w:val="28"/>
          <w:szCs w:val="28"/>
        </w:rPr>
        <w:t xml:space="preserve"> your benefits may be protected from any reduction.  For further information on the </w:t>
      </w:r>
      <w:hyperlink r:id="rId12" w:history="1">
        <w:r w:rsidRPr="001F107A">
          <w:rPr>
            <w:rStyle w:val="Hyperlink"/>
            <w:rFonts w:ascii="Arial" w:hAnsi="Arial" w:cs="Arial"/>
            <w:sz w:val="28"/>
            <w:szCs w:val="28"/>
          </w:rPr>
          <w:t>85 Year Rule</w:t>
        </w:r>
      </w:hyperlink>
      <w:r w:rsidRPr="001A3F96">
        <w:rPr>
          <w:rFonts w:ascii="Arial" w:hAnsi="Arial" w:cs="Arial"/>
          <w:sz w:val="28"/>
          <w:szCs w:val="28"/>
        </w:rPr>
        <w:t>, please contact the Pension Fund.</w:t>
      </w:r>
      <w:r w:rsidRPr="001A3F96">
        <w:rPr>
          <w:rFonts w:ascii="Arial" w:hAnsi="Arial" w:cs="Arial"/>
          <w:color w:val="FF0000"/>
          <w:sz w:val="28"/>
          <w:szCs w:val="28"/>
        </w:rPr>
        <w:t xml:space="preserve">  </w:t>
      </w:r>
    </w:p>
    <w:p w14:paraId="2834D76B" w14:textId="52E3BE76" w:rsidR="00EC5892" w:rsidRPr="00094FD7" w:rsidRDefault="00EC5892" w:rsidP="007D062B">
      <w:pPr>
        <w:spacing w:after="0"/>
        <w:rPr>
          <w:rFonts w:ascii="Arial" w:hAnsi="Arial" w:cs="Arial"/>
          <w:sz w:val="28"/>
          <w:szCs w:val="28"/>
        </w:rPr>
      </w:pPr>
    </w:p>
    <w:p w14:paraId="10EF996B" w14:textId="77777777" w:rsidR="00EC5892" w:rsidRPr="001A3F96" w:rsidRDefault="00EC5892" w:rsidP="007D062B">
      <w:pPr>
        <w:spacing w:after="0"/>
        <w:rPr>
          <w:rFonts w:ascii="Arial" w:hAnsi="Arial" w:cs="Arial"/>
          <w:sz w:val="28"/>
          <w:szCs w:val="28"/>
        </w:rPr>
      </w:pPr>
      <w:r w:rsidRPr="001A3F96">
        <w:rPr>
          <w:rFonts w:ascii="Arial" w:hAnsi="Arial" w:cs="Arial"/>
          <w:sz w:val="28"/>
          <w:szCs w:val="28"/>
        </w:rPr>
        <w:t> </w:t>
      </w:r>
    </w:p>
    <w:p w14:paraId="7CA37DD1" w14:textId="0364537C" w:rsidR="00EC5892" w:rsidRPr="001A3F96" w:rsidRDefault="00EC5892" w:rsidP="007D062B">
      <w:pPr>
        <w:spacing w:after="0"/>
        <w:rPr>
          <w:rFonts w:ascii="Arial" w:hAnsi="Arial" w:cs="Arial"/>
          <w:sz w:val="28"/>
          <w:szCs w:val="28"/>
        </w:rPr>
      </w:pPr>
      <w:r w:rsidRPr="001A3F96">
        <w:rPr>
          <w:rFonts w:ascii="Arial" w:hAnsi="Arial" w:cs="Arial"/>
          <w:sz w:val="28"/>
          <w:szCs w:val="28"/>
        </w:rPr>
        <w:t xml:space="preserve">Please note </w:t>
      </w:r>
      <w:r w:rsidR="00D468B3" w:rsidRPr="001A3F96">
        <w:rPr>
          <w:rFonts w:ascii="Arial" w:hAnsi="Arial" w:cs="Arial"/>
          <w:sz w:val="28"/>
          <w:szCs w:val="28"/>
        </w:rPr>
        <w:t xml:space="preserve">that under current regulations </w:t>
      </w:r>
      <w:r w:rsidRPr="001A3F96">
        <w:rPr>
          <w:rFonts w:ascii="Arial" w:hAnsi="Arial" w:cs="Arial"/>
          <w:sz w:val="28"/>
          <w:szCs w:val="28"/>
        </w:rPr>
        <w:t xml:space="preserve">this reduction is NOT applicable if from age 55 you are made redundant or </w:t>
      </w:r>
      <w:r w:rsidR="00F92C0C" w:rsidRPr="001A3F96">
        <w:rPr>
          <w:rFonts w:ascii="Arial" w:hAnsi="Arial" w:cs="Arial"/>
          <w:sz w:val="28"/>
          <w:szCs w:val="28"/>
        </w:rPr>
        <w:t>must</w:t>
      </w:r>
      <w:r w:rsidRPr="001A3F96">
        <w:rPr>
          <w:rFonts w:ascii="Arial" w:hAnsi="Arial" w:cs="Arial"/>
          <w:sz w:val="28"/>
          <w:szCs w:val="28"/>
        </w:rPr>
        <w:t xml:space="preserve"> retire early on efficiency grounds at the request of your Employer.  </w:t>
      </w:r>
    </w:p>
    <w:p w14:paraId="5E3886A4" w14:textId="77777777" w:rsidR="00EC5892" w:rsidRPr="001A3F96" w:rsidRDefault="00EC5892" w:rsidP="007D062B">
      <w:pPr>
        <w:spacing w:after="0"/>
        <w:rPr>
          <w:rFonts w:ascii="Arial" w:hAnsi="Arial" w:cs="Arial"/>
          <w:sz w:val="28"/>
          <w:szCs w:val="28"/>
        </w:rPr>
      </w:pPr>
      <w:r w:rsidRPr="001A3F96">
        <w:rPr>
          <w:rFonts w:ascii="Arial" w:hAnsi="Arial" w:cs="Arial"/>
          <w:sz w:val="28"/>
          <w:szCs w:val="28"/>
        </w:rPr>
        <w:t> </w:t>
      </w:r>
    </w:p>
    <w:p w14:paraId="1497E2D9" w14:textId="3A5F582B" w:rsidR="00EC5892" w:rsidRPr="001A3F96" w:rsidRDefault="00EC5892" w:rsidP="007D062B">
      <w:pPr>
        <w:spacing w:after="0"/>
        <w:rPr>
          <w:rFonts w:ascii="Arial" w:hAnsi="Arial" w:cs="Arial"/>
          <w:sz w:val="28"/>
          <w:szCs w:val="28"/>
        </w:rPr>
      </w:pPr>
      <w:r w:rsidRPr="001A3F96">
        <w:rPr>
          <w:rFonts w:ascii="Arial" w:hAnsi="Arial" w:cs="Arial"/>
          <w:sz w:val="28"/>
          <w:szCs w:val="28"/>
        </w:rPr>
        <w:t>The level of reduction applied to the early payment of benefits</w:t>
      </w:r>
      <w:r w:rsidR="39D2CC70" w:rsidRPr="001A3F96">
        <w:rPr>
          <w:rFonts w:ascii="Arial" w:hAnsi="Arial" w:cs="Arial"/>
          <w:sz w:val="28"/>
          <w:szCs w:val="28"/>
        </w:rPr>
        <w:t xml:space="preserve"> currently in force</w:t>
      </w:r>
      <w:r w:rsidRPr="001A3F96">
        <w:rPr>
          <w:rFonts w:ascii="Arial" w:hAnsi="Arial" w:cs="Arial"/>
          <w:sz w:val="28"/>
          <w:szCs w:val="28"/>
        </w:rPr>
        <w:t xml:space="preserve"> is shown </w:t>
      </w:r>
      <w:r w:rsidR="00021305" w:rsidRPr="001A3F96">
        <w:rPr>
          <w:rFonts w:ascii="Arial" w:hAnsi="Arial" w:cs="Arial"/>
          <w:sz w:val="28"/>
          <w:szCs w:val="28"/>
        </w:rPr>
        <w:t>overleaf.</w:t>
      </w:r>
    </w:p>
    <w:p w14:paraId="4750ABAA" w14:textId="77777777" w:rsidR="00F92C0C" w:rsidRDefault="00EC5892" w:rsidP="4BE03DC9">
      <w:pPr>
        <w:spacing w:after="0"/>
        <w:rPr>
          <w:rFonts w:ascii="Arial" w:hAnsi="Arial" w:cs="Arial"/>
          <w:sz w:val="24"/>
          <w:szCs w:val="24"/>
        </w:rPr>
      </w:pPr>
      <w:r w:rsidRPr="00414B1A">
        <w:rPr>
          <w:rFonts w:ascii="Arial" w:hAnsi="Arial" w:cs="Arial"/>
          <w:sz w:val="24"/>
          <w:szCs w:val="24"/>
        </w:rPr>
        <w:t> </w:t>
      </w:r>
    </w:p>
    <w:p w14:paraId="47EEE0A9" w14:textId="77777777" w:rsidR="00F92C0C" w:rsidRDefault="00F92C0C" w:rsidP="4BE03DC9">
      <w:pPr>
        <w:spacing w:after="0"/>
        <w:rPr>
          <w:rFonts w:ascii="Arial" w:hAnsi="Arial" w:cs="Arial"/>
          <w:sz w:val="24"/>
          <w:szCs w:val="24"/>
        </w:rPr>
      </w:pPr>
    </w:p>
    <w:p w14:paraId="1B0E2BC3" w14:textId="77777777" w:rsidR="00F92C0C" w:rsidRDefault="00F92C0C" w:rsidP="4BE03DC9">
      <w:pPr>
        <w:spacing w:after="0"/>
        <w:rPr>
          <w:rFonts w:ascii="Arial" w:hAnsi="Arial" w:cs="Arial"/>
          <w:sz w:val="24"/>
          <w:szCs w:val="24"/>
        </w:rPr>
      </w:pPr>
    </w:p>
    <w:p w14:paraId="7C096AC8" w14:textId="77777777" w:rsidR="00F92C0C" w:rsidRDefault="00F92C0C" w:rsidP="4BE03DC9">
      <w:pPr>
        <w:spacing w:after="0"/>
        <w:rPr>
          <w:rFonts w:ascii="Arial" w:hAnsi="Arial" w:cs="Arial"/>
          <w:sz w:val="24"/>
          <w:szCs w:val="24"/>
        </w:rPr>
      </w:pPr>
    </w:p>
    <w:p w14:paraId="48B5CADB" w14:textId="77777777" w:rsidR="00F92C0C" w:rsidRDefault="00F92C0C" w:rsidP="4BE03DC9">
      <w:pPr>
        <w:spacing w:after="0"/>
        <w:rPr>
          <w:rFonts w:ascii="Arial" w:hAnsi="Arial" w:cs="Arial"/>
          <w:sz w:val="24"/>
          <w:szCs w:val="24"/>
        </w:rPr>
      </w:pPr>
    </w:p>
    <w:p w14:paraId="4620A626" w14:textId="77777777" w:rsidR="00F92C0C" w:rsidRDefault="00F92C0C" w:rsidP="4BE03DC9">
      <w:pPr>
        <w:spacing w:after="0"/>
        <w:rPr>
          <w:rFonts w:ascii="Arial" w:hAnsi="Arial" w:cs="Arial"/>
          <w:sz w:val="24"/>
          <w:szCs w:val="24"/>
        </w:rPr>
      </w:pPr>
    </w:p>
    <w:p w14:paraId="0319107E" w14:textId="77777777" w:rsidR="00F92C0C" w:rsidRDefault="00F92C0C" w:rsidP="4BE03DC9">
      <w:pPr>
        <w:spacing w:after="0"/>
        <w:rPr>
          <w:rFonts w:ascii="Arial" w:hAnsi="Arial" w:cs="Arial"/>
          <w:sz w:val="24"/>
          <w:szCs w:val="24"/>
        </w:rPr>
      </w:pPr>
    </w:p>
    <w:p w14:paraId="4BFF2806" w14:textId="77777777" w:rsidR="00F92C0C" w:rsidRDefault="00F92C0C" w:rsidP="4BE03DC9">
      <w:pPr>
        <w:spacing w:after="0"/>
        <w:rPr>
          <w:rFonts w:ascii="Arial" w:hAnsi="Arial" w:cs="Arial"/>
          <w:sz w:val="24"/>
          <w:szCs w:val="24"/>
        </w:rPr>
        <w:sectPr w:rsidR="00F92C0C" w:rsidSect="00F92C0C">
          <w:footerReference w:type="first" r:id="rId13"/>
          <w:pgSz w:w="11906" w:h="16838"/>
          <w:pgMar w:top="1440" w:right="1440" w:bottom="1276" w:left="1440" w:header="708" w:footer="708" w:gutter="0"/>
          <w:pgNumType w:start="0"/>
          <w:cols w:space="708"/>
          <w:titlePg/>
          <w:docGrid w:linePitch="360"/>
        </w:sectPr>
      </w:pPr>
    </w:p>
    <w:tbl>
      <w:tblPr>
        <w:tblW w:w="5533" w:type="dxa"/>
        <w:tblCellMar>
          <w:left w:w="0" w:type="dxa"/>
          <w:right w:w="0" w:type="dxa"/>
        </w:tblCellMar>
        <w:tblLook w:val="04A0" w:firstRow="1" w:lastRow="0" w:firstColumn="1" w:lastColumn="0" w:noHBand="0" w:noVBand="1"/>
      </w:tblPr>
      <w:tblGrid>
        <w:gridCol w:w="1579"/>
        <w:gridCol w:w="1956"/>
        <w:gridCol w:w="1998"/>
      </w:tblGrid>
      <w:tr w:rsidR="00EC5892" w:rsidRPr="00414B1A" w14:paraId="0AFE835E" w14:textId="77777777" w:rsidTr="4BE03DC9">
        <w:trPr>
          <w:trHeight w:val="791"/>
        </w:trPr>
        <w:tc>
          <w:tcPr>
            <w:tcW w:w="157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15" w:type="dxa"/>
              <w:left w:w="15" w:type="dxa"/>
              <w:bottom w:w="15" w:type="dxa"/>
              <w:right w:w="15" w:type="dxa"/>
            </w:tcMar>
            <w:vAlign w:val="center"/>
            <w:hideMark/>
          </w:tcPr>
          <w:p w14:paraId="609DD63A" w14:textId="75903D62" w:rsidR="00EC5892" w:rsidRPr="00094FD7" w:rsidRDefault="00EC5892" w:rsidP="4BE03DC9">
            <w:pPr>
              <w:widowControl w:val="0"/>
              <w:spacing w:after="0"/>
              <w:jc w:val="center"/>
              <w:rPr>
                <w:rFonts w:ascii="Arial" w:hAnsi="Arial" w:cs="Arial"/>
                <w:color w:val="000000"/>
                <w:kern w:val="28"/>
                <w:sz w:val="28"/>
                <w:szCs w:val="28"/>
                <w14:cntxtAlts/>
              </w:rPr>
            </w:pPr>
            <w:r w:rsidRPr="00094FD7">
              <w:rPr>
                <w:rFonts w:ascii="Arial" w:hAnsi="Arial" w:cs="Arial"/>
                <w:b/>
                <w:bCs/>
                <w:sz w:val="28"/>
                <w:szCs w:val="28"/>
              </w:rPr>
              <w:lastRenderedPageBreak/>
              <w:t>No. of years     paid early</w:t>
            </w:r>
          </w:p>
        </w:tc>
        <w:tc>
          <w:tcPr>
            <w:tcW w:w="1956"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15" w:type="dxa"/>
              <w:left w:w="15" w:type="dxa"/>
              <w:bottom w:w="15" w:type="dxa"/>
              <w:right w:w="15" w:type="dxa"/>
            </w:tcMar>
            <w:vAlign w:val="center"/>
            <w:hideMark/>
          </w:tcPr>
          <w:p w14:paraId="358FD293" w14:textId="77777777" w:rsidR="00EC5892" w:rsidRPr="00094FD7" w:rsidRDefault="00EC5892" w:rsidP="4BE03DC9">
            <w:pPr>
              <w:widowControl w:val="0"/>
              <w:spacing w:after="0"/>
              <w:jc w:val="center"/>
              <w:rPr>
                <w:rFonts w:ascii="Arial" w:hAnsi="Arial" w:cs="Arial"/>
                <w:sz w:val="28"/>
                <w:szCs w:val="28"/>
              </w:rPr>
            </w:pPr>
            <w:r w:rsidRPr="00094FD7">
              <w:rPr>
                <w:rFonts w:ascii="Arial" w:hAnsi="Arial" w:cs="Arial"/>
                <w:b/>
                <w:bCs/>
                <w:sz w:val="28"/>
                <w:szCs w:val="28"/>
              </w:rPr>
              <w:t>Annual Pension</w:t>
            </w:r>
          </w:p>
          <w:p w14:paraId="618713BF" w14:textId="77777777" w:rsidR="00EC5892" w:rsidRPr="00094FD7" w:rsidRDefault="00EC5892" w:rsidP="4BE03DC9">
            <w:pPr>
              <w:widowControl w:val="0"/>
              <w:spacing w:after="0"/>
              <w:jc w:val="center"/>
              <w:rPr>
                <w:rFonts w:ascii="Arial" w:hAnsi="Arial" w:cs="Arial"/>
                <w:sz w:val="28"/>
                <w:szCs w:val="28"/>
              </w:rPr>
            </w:pPr>
            <w:r w:rsidRPr="00094FD7">
              <w:rPr>
                <w:rFonts w:ascii="Arial" w:hAnsi="Arial" w:cs="Arial"/>
                <w:b/>
                <w:bCs/>
                <w:sz w:val="28"/>
                <w:szCs w:val="28"/>
              </w:rPr>
              <w:t>reduction</w:t>
            </w:r>
          </w:p>
        </w:tc>
        <w:tc>
          <w:tcPr>
            <w:tcW w:w="1998"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15" w:type="dxa"/>
              <w:left w:w="15" w:type="dxa"/>
              <w:bottom w:w="15" w:type="dxa"/>
              <w:right w:w="15" w:type="dxa"/>
            </w:tcMar>
            <w:vAlign w:val="center"/>
            <w:hideMark/>
          </w:tcPr>
          <w:p w14:paraId="456C17EB" w14:textId="77777777" w:rsidR="00EC5892" w:rsidRPr="00094FD7" w:rsidRDefault="00EC5892" w:rsidP="4BE03DC9">
            <w:pPr>
              <w:widowControl w:val="0"/>
              <w:spacing w:after="0"/>
              <w:jc w:val="center"/>
              <w:rPr>
                <w:rFonts w:ascii="Arial" w:hAnsi="Arial" w:cs="Arial"/>
                <w:b/>
                <w:bCs/>
                <w:sz w:val="28"/>
                <w:szCs w:val="28"/>
              </w:rPr>
            </w:pPr>
            <w:r w:rsidRPr="00094FD7">
              <w:rPr>
                <w:rFonts w:ascii="Arial" w:hAnsi="Arial" w:cs="Arial"/>
                <w:b/>
                <w:bCs/>
                <w:sz w:val="28"/>
                <w:szCs w:val="28"/>
              </w:rPr>
              <w:t xml:space="preserve">Automatic </w:t>
            </w:r>
          </w:p>
          <w:p w14:paraId="198B1312" w14:textId="77777777" w:rsidR="00EC5892" w:rsidRPr="00094FD7" w:rsidRDefault="00EC5892" w:rsidP="4BE03DC9">
            <w:pPr>
              <w:widowControl w:val="0"/>
              <w:spacing w:after="0"/>
              <w:jc w:val="center"/>
              <w:rPr>
                <w:rFonts w:ascii="Arial" w:hAnsi="Arial" w:cs="Arial"/>
                <w:sz w:val="28"/>
                <w:szCs w:val="28"/>
              </w:rPr>
            </w:pPr>
            <w:r w:rsidRPr="00094FD7">
              <w:rPr>
                <w:rFonts w:ascii="Arial" w:hAnsi="Arial" w:cs="Arial"/>
                <w:b/>
                <w:bCs/>
                <w:sz w:val="28"/>
                <w:szCs w:val="28"/>
              </w:rPr>
              <w:t>Lump Sum</w:t>
            </w:r>
          </w:p>
          <w:p w14:paraId="341FCCC4" w14:textId="77777777" w:rsidR="00EC5892" w:rsidRPr="00094FD7" w:rsidRDefault="00EC5892" w:rsidP="4BE03DC9">
            <w:pPr>
              <w:widowControl w:val="0"/>
              <w:spacing w:after="0"/>
              <w:jc w:val="center"/>
              <w:rPr>
                <w:rFonts w:ascii="Arial" w:hAnsi="Arial" w:cs="Arial"/>
                <w:sz w:val="28"/>
                <w:szCs w:val="28"/>
              </w:rPr>
            </w:pPr>
            <w:r w:rsidRPr="00094FD7">
              <w:rPr>
                <w:rFonts w:ascii="Arial" w:hAnsi="Arial" w:cs="Arial"/>
                <w:b/>
                <w:bCs/>
                <w:sz w:val="28"/>
                <w:szCs w:val="28"/>
              </w:rPr>
              <w:t>reduction</w:t>
            </w:r>
          </w:p>
        </w:tc>
      </w:tr>
      <w:tr w:rsidR="00EC5892" w:rsidRPr="00414B1A" w14:paraId="1FB133EE"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49841BE"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F6AD145"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5.1%</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000E9E5"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2.3%</w:t>
            </w:r>
          </w:p>
        </w:tc>
      </w:tr>
      <w:tr w:rsidR="00EC5892" w:rsidRPr="00414B1A" w14:paraId="7F82F6FA"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8F999B5"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05A3B0D"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9.9%</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6539CB0"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4.6%</w:t>
            </w:r>
          </w:p>
        </w:tc>
      </w:tr>
      <w:tr w:rsidR="00EC5892" w:rsidRPr="00414B1A" w14:paraId="4A9250D0"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FCD5EC4"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3</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F5C3FCF"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14.3%</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41E609A"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6.9%</w:t>
            </w:r>
          </w:p>
        </w:tc>
      </w:tr>
      <w:tr w:rsidR="00EC5892" w:rsidRPr="00414B1A" w14:paraId="426C20AD"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598DEE6"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4</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F3E43FE"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18.4%</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2BF6FB8"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9.1%</w:t>
            </w:r>
          </w:p>
        </w:tc>
      </w:tr>
      <w:tr w:rsidR="00EC5892" w:rsidRPr="00414B1A" w14:paraId="500899C6"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8941E47"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5</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FCEFA28"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22.2%</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99BEA4A"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11.2%</w:t>
            </w:r>
          </w:p>
        </w:tc>
      </w:tr>
      <w:tr w:rsidR="00EC5892" w:rsidRPr="00414B1A" w14:paraId="4B907351"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9B4EA11"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6</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506DC23"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25.7%</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CC40490"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13.3%</w:t>
            </w:r>
          </w:p>
        </w:tc>
      </w:tr>
      <w:tr w:rsidR="00EC5892" w:rsidRPr="00414B1A" w14:paraId="26A797FE"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5697EEC"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7</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2097D80"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29.0%</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8B1BB71"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15.3%</w:t>
            </w:r>
          </w:p>
        </w:tc>
      </w:tr>
      <w:tr w:rsidR="00EC5892" w:rsidRPr="00414B1A" w14:paraId="47F13782"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4B0A208"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8</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E5B5420"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32.1%</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F5005D9"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17.3%</w:t>
            </w:r>
          </w:p>
        </w:tc>
      </w:tr>
      <w:tr w:rsidR="00EC5892" w:rsidRPr="00414B1A" w14:paraId="226169DC"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B2B7304"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9</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94C99A1" w14:textId="54FE9819" w:rsidR="00EC5892" w:rsidRPr="00094FD7" w:rsidRDefault="003F287C"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35.0</w:t>
            </w:r>
            <w:r w:rsidR="00EC5892" w:rsidRPr="00094FD7">
              <w:rPr>
                <w:rFonts w:ascii="Arial" w:hAnsi="Arial" w:cs="Arial"/>
                <w:sz w:val="28"/>
                <w:szCs w:val="28"/>
                <w:lang w:val="en-US"/>
              </w:rPr>
              <w:t>%</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294D0D8"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19.2%</w:t>
            </w:r>
          </w:p>
        </w:tc>
      </w:tr>
      <w:tr w:rsidR="00EC5892" w:rsidRPr="00414B1A" w14:paraId="4FA69FBC"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D369756"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10</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367DA754"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37.7%</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8E6C467"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21.1%</w:t>
            </w:r>
          </w:p>
        </w:tc>
      </w:tr>
      <w:tr w:rsidR="00EC5892" w:rsidRPr="00414B1A" w14:paraId="0443534A"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737E36C"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11</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A4CA8E6"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41.6%</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46E8121"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NA</w:t>
            </w:r>
          </w:p>
        </w:tc>
      </w:tr>
      <w:tr w:rsidR="00EC5892" w:rsidRPr="00414B1A" w14:paraId="18B8CB0B"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B73E586"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12</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4645307"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44.0%</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E95CDC1"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NA</w:t>
            </w:r>
          </w:p>
        </w:tc>
      </w:tr>
      <w:tr w:rsidR="00EC5892" w:rsidRPr="00414B1A" w14:paraId="17955B86" w14:textId="77777777" w:rsidTr="00094FD7">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39F18D26"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13</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8F6F9EB"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46.3%</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2995319" w14:textId="77777777" w:rsidR="00EC5892" w:rsidRPr="00094FD7" w:rsidRDefault="00EC5892" w:rsidP="4BE03DC9">
            <w:pPr>
              <w:widowControl w:val="0"/>
              <w:spacing w:after="0"/>
              <w:jc w:val="center"/>
              <w:rPr>
                <w:rFonts w:ascii="Arial" w:hAnsi="Arial" w:cs="Arial"/>
                <w:sz w:val="28"/>
                <w:szCs w:val="28"/>
                <w:lang w:val="en-US"/>
              </w:rPr>
            </w:pPr>
            <w:r w:rsidRPr="00094FD7">
              <w:rPr>
                <w:rFonts w:ascii="Arial" w:hAnsi="Arial" w:cs="Arial"/>
                <w:sz w:val="28"/>
                <w:szCs w:val="28"/>
                <w:lang w:val="en-US"/>
              </w:rPr>
              <w:t>NA</w:t>
            </w:r>
          </w:p>
        </w:tc>
      </w:tr>
    </w:tbl>
    <w:p w14:paraId="672A6659" w14:textId="77777777" w:rsidR="00EC5892" w:rsidRPr="00414B1A" w:rsidRDefault="00EC5892" w:rsidP="4BE03DC9">
      <w:pPr>
        <w:widowControl w:val="0"/>
        <w:spacing w:after="0"/>
        <w:rPr>
          <w:rFonts w:ascii="Arial" w:hAnsi="Arial" w:cs="Arial"/>
          <w:b/>
          <w:bCs/>
          <w:sz w:val="24"/>
          <w:szCs w:val="24"/>
        </w:rPr>
      </w:pPr>
    </w:p>
    <w:p w14:paraId="0A37501D" w14:textId="77777777" w:rsidR="00EC5892" w:rsidRPr="00414B1A" w:rsidRDefault="00EC5892" w:rsidP="4BE03DC9">
      <w:pPr>
        <w:widowControl w:val="0"/>
        <w:spacing w:after="0"/>
        <w:rPr>
          <w:rFonts w:ascii="Arial" w:hAnsi="Arial" w:cs="Arial"/>
          <w:b/>
          <w:bCs/>
          <w:sz w:val="24"/>
          <w:szCs w:val="24"/>
        </w:rPr>
      </w:pPr>
    </w:p>
    <w:p w14:paraId="1AE9C405" w14:textId="77777777" w:rsidR="00EC5892" w:rsidRPr="001A3F96" w:rsidRDefault="00EC5892" w:rsidP="007D062B">
      <w:pPr>
        <w:pStyle w:val="Heading3"/>
        <w:rPr>
          <w:rFonts w:ascii="Arial" w:hAnsi="Arial" w:cs="Arial"/>
          <w:b/>
          <w:bCs/>
          <w:color w:val="1F4E79" w:themeColor="accent1" w:themeShade="80"/>
          <w:sz w:val="28"/>
          <w:szCs w:val="28"/>
        </w:rPr>
      </w:pPr>
      <w:bookmarkStart w:id="6" w:name="_Toc73606704"/>
      <w:r w:rsidRPr="001A3F96">
        <w:rPr>
          <w:rFonts w:ascii="Arial" w:hAnsi="Arial" w:cs="Arial"/>
          <w:b/>
          <w:bCs/>
          <w:color w:val="auto"/>
          <w:sz w:val="28"/>
          <w:szCs w:val="28"/>
        </w:rPr>
        <w:t>Can I carry on working after my NPA?</w:t>
      </w:r>
      <w:bookmarkEnd w:id="6"/>
    </w:p>
    <w:p w14:paraId="4ECEB114" w14:textId="77777777" w:rsidR="00EC5892" w:rsidRPr="001A3F96" w:rsidRDefault="00EC5892" w:rsidP="007D062B">
      <w:pPr>
        <w:spacing w:after="0"/>
        <w:rPr>
          <w:rFonts w:ascii="Arial" w:hAnsi="Arial" w:cs="Arial"/>
          <w:b/>
          <w:bCs/>
          <w:sz w:val="28"/>
          <w:szCs w:val="28"/>
        </w:rPr>
      </w:pPr>
      <w:r w:rsidRPr="001A3F96">
        <w:rPr>
          <w:rFonts w:ascii="Arial" w:hAnsi="Arial" w:cs="Arial"/>
          <w:b/>
          <w:bCs/>
          <w:sz w:val="28"/>
          <w:szCs w:val="28"/>
        </w:rPr>
        <w:t> </w:t>
      </w:r>
    </w:p>
    <w:p w14:paraId="037BF1F3" w14:textId="77777777" w:rsidR="00EC5892" w:rsidRPr="001A3F96" w:rsidRDefault="00EC5892" w:rsidP="007D062B">
      <w:pPr>
        <w:widowControl w:val="0"/>
        <w:spacing w:after="0"/>
        <w:rPr>
          <w:rFonts w:ascii="Arial" w:hAnsi="Arial" w:cs="Arial"/>
          <w:b/>
          <w:bCs/>
          <w:color w:val="0000FF"/>
          <w:sz w:val="28"/>
          <w:szCs w:val="28"/>
        </w:rPr>
      </w:pPr>
      <w:r w:rsidRPr="001A3F96">
        <w:rPr>
          <w:rFonts w:ascii="Arial" w:hAnsi="Arial" w:cs="Arial"/>
          <w:sz w:val="28"/>
          <w:szCs w:val="28"/>
        </w:rPr>
        <w:t xml:space="preserve">If you carry on working after your NPA, you can continue to pay into the LGPS and build up further benefits until you choose to retire or reach age 75.  Your pension will be paid at an increased rate to reflect the fact that it will be paid over a shorter time.  </w:t>
      </w:r>
      <w:r w:rsidRPr="001A3F96">
        <w:rPr>
          <w:rFonts w:ascii="Arial" w:hAnsi="Arial" w:cs="Arial"/>
          <w:b/>
          <w:bCs/>
          <w:sz w:val="28"/>
          <w:szCs w:val="28"/>
        </w:rPr>
        <w:t>You should speak with your Employer about working beyond your NPA.</w:t>
      </w:r>
    </w:p>
    <w:p w14:paraId="0D8BF348" w14:textId="77777777" w:rsidR="00EC5892" w:rsidRPr="001A3F96" w:rsidRDefault="00EC5892" w:rsidP="007D062B">
      <w:pPr>
        <w:widowControl w:val="0"/>
        <w:spacing w:after="0"/>
        <w:rPr>
          <w:rFonts w:ascii="Arial" w:hAnsi="Arial" w:cs="Arial"/>
          <w:color w:val="385623" w:themeColor="accent6" w:themeShade="80"/>
          <w:sz w:val="36"/>
          <w:szCs w:val="36"/>
        </w:rPr>
      </w:pPr>
      <w:r w:rsidRPr="001A3F96">
        <w:rPr>
          <w:rFonts w:ascii="Arial" w:hAnsi="Arial" w:cs="Arial"/>
          <w:color w:val="000080"/>
          <w:sz w:val="36"/>
          <w:szCs w:val="36"/>
        </w:rPr>
        <w:t> </w:t>
      </w:r>
    </w:p>
    <w:p w14:paraId="1B637375" w14:textId="77777777" w:rsidR="00EC5892" w:rsidRPr="001A3F96" w:rsidRDefault="00EC5892" w:rsidP="007D062B">
      <w:pPr>
        <w:pStyle w:val="Heading3"/>
        <w:rPr>
          <w:rFonts w:ascii="Arial" w:hAnsi="Arial" w:cs="Arial"/>
          <w:b/>
          <w:bCs/>
          <w:color w:val="1F4E79" w:themeColor="accent1" w:themeShade="80"/>
          <w:sz w:val="28"/>
          <w:szCs w:val="28"/>
        </w:rPr>
      </w:pPr>
      <w:bookmarkStart w:id="7" w:name="_Toc73606705"/>
      <w:r w:rsidRPr="001A3F96">
        <w:rPr>
          <w:rFonts w:ascii="Arial" w:hAnsi="Arial" w:cs="Arial"/>
          <w:b/>
          <w:bCs/>
          <w:color w:val="auto"/>
          <w:sz w:val="28"/>
          <w:szCs w:val="28"/>
        </w:rPr>
        <w:t>Can I carry on working but gradually move into retirement?</w:t>
      </w:r>
      <w:bookmarkEnd w:id="7"/>
    </w:p>
    <w:p w14:paraId="5EDB29A5" w14:textId="77777777" w:rsidR="00EC5892" w:rsidRPr="001A3F96" w:rsidRDefault="00EC5892" w:rsidP="4BE03DC9">
      <w:pPr>
        <w:spacing w:after="0"/>
        <w:rPr>
          <w:rFonts w:ascii="Arial" w:hAnsi="Arial" w:cs="Arial"/>
          <w:b/>
          <w:bCs/>
          <w:sz w:val="28"/>
          <w:szCs w:val="28"/>
        </w:rPr>
      </w:pPr>
      <w:r w:rsidRPr="001A3F96">
        <w:rPr>
          <w:rFonts w:ascii="Arial" w:hAnsi="Arial" w:cs="Arial"/>
          <w:b/>
          <w:bCs/>
          <w:sz w:val="28"/>
          <w:szCs w:val="28"/>
        </w:rPr>
        <w:t> </w:t>
      </w:r>
    </w:p>
    <w:p w14:paraId="4DA8660A" w14:textId="28F8651F" w:rsidR="00EC5892" w:rsidRPr="001A3F96" w:rsidRDefault="00EC5892" w:rsidP="4BE03DC9">
      <w:pPr>
        <w:widowControl w:val="0"/>
        <w:spacing w:after="0"/>
        <w:rPr>
          <w:rFonts w:ascii="Arial" w:hAnsi="Arial" w:cs="Arial"/>
          <w:sz w:val="28"/>
          <w:szCs w:val="28"/>
        </w:rPr>
      </w:pPr>
      <w:r w:rsidRPr="001A3F96">
        <w:rPr>
          <w:rFonts w:ascii="Arial" w:hAnsi="Arial" w:cs="Arial"/>
          <w:sz w:val="28"/>
          <w:szCs w:val="28"/>
        </w:rPr>
        <w:t xml:space="preserve">It is possible for you to receive all the pension benefits that you have built up to date and continue to work, providing you either reduce the hours you work or move to a post on a lower grade, </w:t>
      </w:r>
      <w:r w:rsidR="007D062B" w:rsidRPr="001A3F96">
        <w:rPr>
          <w:rFonts w:ascii="Arial" w:hAnsi="Arial" w:cs="Arial"/>
          <w:sz w:val="28"/>
          <w:szCs w:val="28"/>
        </w:rPr>
        <w:t>if</w:t>
      </w:r>
      <w:r w:rsidRPr="001A3F96">
        <w:rPr>
          <w:rFonts w:ascii="Arial" w:hAnsi="Arial" w:cs="Arial"/>
          <w:sz w:val="28"/>
          <w:szCs w:val="28"/>
        </w:rPr>
        <w:t xml:space="preserve"> you are age 55 or over and have your Employer’s consent to do so.  This is known as </w:t>
      </w:r>
      <w:r w:rsidRPr="001A3F96">
        <w:rPr>
          <w:rFonts w:ascii="Arial" w:hAnsi="Arial" w:cs="Arial"/>
          <w:b/>
          <w:bCs/>
          <w:sz w:val="28"/>
          <w:szCs w:val="28"/>
        </w:rPr>
        <w:t>flexible retirement</w:t>
      </w:r>
      <w:r w:rsidRPr="001A3F96">
        <w:rPr>
          <w:rFonts w:ascii="Arial" w:hAnsi="Arial" w:cs="Arial"/>
          <w:sz w:val="28"/>
          <w:szCs w:val="28"/>
        </w:rPr>
        <w:t>.</w:t>
      </w:r>
    </w:p>
    <w:p w14:paraId="4474F8A0" w14:textId="77777777" w:rsidR="00EC5892" w:rsidRPr="001A3F96" w:rsidRDefault="00EC5892" w:rsidP="4BE03DC9">
      <w:pPr>
        <w:spacing w:after="0"/>
        <w:rPr>
          <w:rFonts w:ascii="Arial" w:hAnsi="Arial" w:cs="Arial"/>
          <w:sz w:val="28"/>
          <w:szCs w:val="28"/>
        </w:rPr>
      </w:pPr>
      <w:r w:rsidRPr="001A3F96">
        <w:rPr>
          <w:rFonts w:ascii="Arial" w:hAnsi="Arial" w:cs="Arial"/>
          <w:sz w:val="28"/>
          <w:szCs w:val="28"/>
        </w:rPr>
        <w:t> </w:t>
      </w:r>
    </w:p>
    <w:p w14:paraId="32D10E58" w14:textId="4B3391B0" w:rsidR="00021305" w:rsidRDefault="00EC5892" w:rsidP="00094FD7">
      <w:pPr>
        <w:spacing w:after="0"/>
        <w:rPr>
          <w:rFonts w:ascii="Arial" w:hAnsi="Arial" w:cs="Arial"/>
          <w:sz w:val="24"/>
          <w:szCs w:val="24"/>
        </w:rPr>
      </w:pPr>
      <w:r w:rsidRPr="001A3F96">
        <w:rPr>
          <w:rFonts w:ascii="Arial" w:hAnsi="Arial" w:cs="Arial"/>
          <w:sz w:val="28"/>
          <w:szCs w:val="28"/>
        </w:rPr>
        <w:t>You should also note that your benefits may be reduced to reflect the early payment (at the discretion of your Employer).</w:t>
      </w:r>
    </w:p>
    <w:p w14:paraId="49FE1AC1" w14:textId="77777777" w:rsidR="00021305" w:rsidRDefault="00021305" w:rsidP="4BE03DC9">
      <w:pPr>
        <w:widowControl w:val="0"/>
        <w:spacing w:after="0"/>
        <w:rPr>
          <w:rFonts w:ascii="Arial" w:hAnsi="Arial" w:cs="Arial"/>
          <w:sz w:val="24"/>
          <w:szCs w:val="24"/>
        </w:rPr>
        <w:sectPr w:rsidR="00021305" w:rsidSect="00F92C0C">
          <w:footerReference w:type="first" r:id="rId14"/>
          <w:pgSz w:w="11906" w:h="16838"/>
          <w:pgMar w:top="1440" w:right="1440" w:bottom="1276" w:left="1440" w:header="708" w:footer="708" w:gutter="0"/>
          <w:pgNumType w:start="0"/>
          <w:cols w:space="708"/>
          <w:titlePg/>
          <w:docGrid w:linePitch="360"/>
        </w:sectPr>
      </w:pPr>
    </w:p>
    <w:p w14:paraId="1DD656CB" w14:textId="77777777" w:rsidR="00021305" w:rsidRPr="00EE35D6" w:rsidRDefault="00021305" w:rsidP="00021305">
      <w:pPr>
        <w:pStyle w:val="Heading3"/>
        <w:rPr>
          <w:rFonts w:ascii="Arial" w:hAnsi="Arial" w:cs="Arial"/>
          <w:color w:val="auto"/>
          <w:sz w:val="28"/>
        </w:rPr>
      </w:pPr>
      <w:bookmarkStart w:id="8" w:name="_Toc73606706"/>
      <w:r w:rsidRPr="00EE35D6">
        <w:rPr>
          <w:rFonts w:ascii="Arial" w:hAnsi="Arial" w:cs="Arial"/>
          <w:b/>
          <w:bCs/>
          <w:color w:val="auto"/>
          <w:sz w:val="28"/>
        </w:rPr>
        <w:lastRenderedPageBreak/>
        <w:t>How are my benefits calculated?</w:t>
      </w:r>
      <w:bookmarkEnd w:id="8"/>
      <w:r w:rsidRPr="00EE35D6">
        <w:rPr>
          <w:rFonts w:ascii="Arial" w:hAnsi="Arial" w:cs="Arial"/>
          <w:color w:val="auto"/>
          <w:sz w:val="28"/>
        </w:rPr>
        <w:t xml:space="preserve"> </w:t>
      </w:r>
    </w:p>
    <w:p w14:paraId="42CC59ED" w14:textId="77777777" w:rsidR="00021305" w:rsidRPr="00414B1A" w:rsidRDefault="00021305" w:rsidP="00021305">
      <w:pPr>
        <w:widowControl w:val="0"/>
        <w:spacing w:after="0"/>
        <w:rPr>
          <w:rFonts w:ascii="Arial" w:hAnsi="Arial" w:cs="Arial"/>
          <w:sz w:val="24"/>
          <w:szCs w:val="24"/>
        </w:rPr>
      </w:pPr>
      <w:r w:rsidRPr="00414B1A">
        <w:rPr>
          <w:rFonts w:ascii="Arial" w:hAnsi="Arial" w:cs="Arial"/>
          <w:sz w:val="28"/>
          <w:szCs w:val="28"/>
        </w:rPr>
        <w:tab/>
      </w:r>
    </w:p>
    <w:p w14:paraId="34A2AB12" w14:textId="77777777" w:rsidR="00021305" w:rsidRPr="00094FD7" w:rsidRDefault="00021305" w:rsidP="00021305">
      <w:pPr>
        <w:widowControl w:val="0"/>
        <w:spacing w:after="0"/>
        <w:rPr>
          <w:rFonts w:ascii="Arial" w:hAnsi="Arial" w:cs="Arial"/>
          <w:color w:val="000000"/>
          <w:sz w:val="28"/>
          <w:szCs w:val="28"/>
        </w:rPr>
      </w:pPr>
      <w:r w:rsidRPr="00094FD7">
        <w:rPr>
          <w:rFonts w:ascii="Arial" w:hAnsi="Arial" w:cs="Arial"/>
          <w:sz w:val="28"/>
          <w:szCs w:val="28"/>
        </w:rPr>
        <w:t xml:space="preserve">The pension benefits that you have built up since 1 April 2014 will no longer be linked to your final salary.  Your benefits from this date will be calculated on a Career Average Re-valued Earnings (CARE) basis instead.  </w:t>
      </w:r>
    </w:p>
    <w:p w14:paraId="2D2E9EE4" w14:textId="77777777" w:rsidR="00021305" w:rsidRPr="00094FD7" w:rsidRDefault="00021305" w:rsidP="4BE03DC9">
      <w:pPr>
        <w:widowControl w:val="0"/>
        <w:spacing w:after="0"/>
        <w:rPr>
          <w:rFonts w:ascii="Arial" w:hAnsi="Arial" w:cs="Arial"/>
          <w:sz w:val="28"/>
          <w:szCs w:val="28"/>
        </w:rPr>
      </w:pPr>
    </w:p>
    <w:p w14:paraId="028A5A15" w14:textId="5AA954FF" w:rsidR="00EC5892" w:rsidRPr="00094FD7" w:rsidRDefault="00EC5892" w:rsidP="4BE03DC9">
      <w:pPr>
        <w:widowControl w:val="0"/>
        <w:spacing w:after="0"/>
        <w:rPr>
          <w:rFonts w:ascii="Arial" w:hAnsi="Arial" w:cs="Arial"/>
          <w:sz w:val="28"/>
          <w:szCs w:val="28"/>
        </w:rPr>
      </w:pPr>
      <w:r w:rsidRPr="00094FD7">
        <w:rPr>
          <w:rFonts w:ascii="Arial" w:hAnsi="Arial" w:cs="Arial"/>
          <w:sz w:val="28"/>
          <w:szCs w:val="28"/>
        </w:rPr>
        <w:t xml:space="preserve">However, if you have membership in the scheme on or before 31 March 2014, your final salary benefits are protected and will continue to be calculated with reference to your pensionable pay at retirement.   </w:t>
      </w:r>
    </w:p>
    <w:p w14:paraId="6B3A3FC3" w14:textId="77777777" w:rsidR="005C2945" w:rsidRPr="00094FD7" w:rsidRDefault="005C2945" w:rsidP="4BE03DC9">
      <w:pPr>
        <w:widowControl w:val="0"/>
        <w:spacing w:after="0"/>
        <w:rPr>
          <w:rFonts w:ascii="Arial" w:hAnsi="Arial" w:cs="Arial"/>
          <w:sz w:val="28"/>
          <w:szCs w:val="28"/>
        </w:rPr>
      </w:pPr>
    </w:p>
    <w:p w14:paraId="365DB198" w14:textId="249FFA9F" w:rsidR="00EC5892" w:rsidRPr="00094FD7" w:rsidRDefault="005C2945" w:rsidP="4BE03DC9">
      <w:pPr>
        <w:widowControl w:val="0"/>
        <w:spacing w:after="0"/>
        <w:rPr>
          <w:rFonts w:ascii="Arial" w:hAnsi="Arial" w:cs="Arial"/>
          <w:sz w:val="28"/>
          <w:szCs w:val="28"/>
        </w:rPr>
      </w:pPr>
      <w:r w:rsidRPr="00094FD7">
        <w:rPr>
          <w:rFonts w:ascii="Arial" w:hAnsi="Arial" w:cs="Arial"/>
          <w:sz w:val="28"/>
          <w:szCs w:val="28"/>
        </w:rPr>
        <w:t>The Final Salary and CARE element of your benefits will be calculated separately when you retire.  However, the combined total of the two will then yield the total value of your LGPS benefits.</w:t>
      </w:r>
    </w:p>
    <w:p w14:paraId="2A6BBA84" w14:textId="77777777" w:rsidR="005C2945" w:rsidRPr="00094FD7" w:rsidRDefault="005C2945" w:rsidP="00021305">
      <w:pPr>
        <w:widowControl w:val="0"/>
        <w:spacing w:after="0"/>
        <w:rPr>
          <w:rFonts w:ascii="Arial" w:hAnsi="Arial" w:cs="Arial"/>
          <w:sz w:val="28"/>
          <w:szCs w:val="28"/>
        </w:rPr>
      </w:pPr>
    </w:p>
    <w:p w14:paraId="05467909" w14:textId="2B0F8DD3" w:rsidR="00021305" w:rsidRPr="00094FD7" w:rsidRDefault="00EC5892" w:rsidP="00021305">
      <w:pPr>
        <w:pStyle w:val="BodyText"/>
        <w:spacing w:after="0"/>
        <w:rPr>
          <w:rFonts w:ascii="Arial" w:hAnsi="Arial" w:cs="Arial"/>
          <w:sz w:val="28"/>
          <w:szCs w:val="28"/>
        </w:rPr>
      </w:pPr>
      <w:r w:rsidRPr="00094FD7">
        <w:rPr>
          <w:rFonts w:ascii="Arial" w:hAnsi="Arial" w:cs="Arial"/>
          <w:sz w:val="28"/>
          <w:szCs w:val="28"/>
        </w:rPr>
        <w:t xml:space="preserve">Further protection has been awarded to members who were within 10 years of their Normal Retirement Age (normally age 65) on 1 April 2012 </w:t>
      </w:r>
      <w:r w:rsidR="00F20F41" w:rsidRPr="00094FD7">
        <w:rPr>
          <w:rFonts w:ascii="Arial" w:hAnsi="Arial" w:cs="Arial"/>
          <w:sz w:val="28"/>
          <w:szCs w:val="28"/>
        </w:rPr>
        <w:t>i.e.,</w:t>
      </w:r>
      <w:r w:rsidRPr="00094FD7">
        <w:rPr>
          <w:rFonts w:ascii="Arial" w:hAnsi="Arial" w:cs="Arial"/>
          <w:sz w:val="28"/>
          <w:szCs w:val="28"/>
        </w:rPr>
        <w:t xml:space="preserve"> those over age 55 on 1 April 2012.  If you are in this category, your pension benefits when you retire will be assessed to ensure that you are no worse off under the introduction of the LGPS 2014 from 1 April 2014.</w:t>
      </w:r>
      <w:r w:rsidR="008A70B6" w:rsidRPr="00094FD7">
        <w:rPr>
          <w:rFonts w:ascii="Arial" w:hAnsi="Arial" w:cs="Arial"/>
          <w:sz w:val="28"/>
          <w:szCs w:val="28"/>
        </w:rPr>
        <w:t xml:space="preserve"> </w:t>
      </w:r>
    </w:p>
    <w:p w14:paraId="345F0A54" w14:textId="77777777" w:rsidR="00021305" w:rsidRPr="00094FD7" w:rsidRDefault="00021305" w:rsidP="00021305">
      <w:pPr>
        <w:pStyle w:val="BodyText"/>
        <w:spacing w:after="0"/>
        <w:rPr>
          <w:rFonts w:ascii="Arial" w:hAnsi="Arial" w:cs="Arial"/>
          <w:sz w:val="28"/>
          <w:szCs w:val="28"/>
        </w:rPr>
      </w:pPr>
    </w:p>
    <w:p w14:paraId="280A65C8" w14:textId="70207BB4" w:rsidR="00265387" w:rsidRPr="00094FD7" w:rsidRDefault="00265387" w:rsidP="00021305">
      <w:pPr>
        <w:pStyle w:val="BodyText"/>
        <w:spacing w:after="0"/>
        <w:rPr>
          <w:rFonts w:ascii="Arial" w:hAnsi="Arial" w:cs="Arial"/>
          <w:sz w:val="28"/>
          <w:szCs w:val="28"/>
        </w:rPr>
      </w:pPr>
      <w:r w:rsidRPr="00094FD7">
        <w:rPr>
          <w:rFonts w:ascii="Arial" w:hAnsi="Arial" w:cs="Arial"/>
          <w:sz w:val="28"/>
          <w:szCs w:val="28"/>
        </w:rPr>
        <w:t xml:space="preserve">The Final Salary and CARE element of your benefits will be calculated separately when you retire. </w:t>
      </w:r>
      <w:r w:rsidR="00F20F41" w:rsidRPr="00094FD7">
        <w:rPr>
          <w:rFonts w:ascii="Arial" w:hAnsi="Arial" w:cs="Arial"/>
          <w:sz w:val="28"/>
          <w:szCs w:val="28"/>
        </w:rPr>
        <w:t xml:space="preserve"> </w:t>
      </w:r>
      <w:r w:rsidRPr="00094FD7">
        <w:rPr>
          <w:rFonts w:ascii="Arial" w:hAnsi="Arial" w:cs="Arial"/>
          <w:sz w:val="28"/>
          <w:szCs w:val="28"/>
        </w:rPr>
        <w:t>However, the combined total of the two will make up the total value of your LGPS benefits.  </w:t>
      </w:r>
    </w:p>
    <w:p w14:paraId="4B0C0AE2" w14:textId="31EF6FCA" w:rsidR="00265387" w:rsidRPr="00094FD7" w:rsidRDefault="00265387" w:rsidP="00021305">
      <w:pPr>
        <w:pStyle w:val="BodyText"/>
        <w:spacing w:after="0"/>
        <w:rPr>
          <w:rFonts w:ascii="Arial" w:hAnsi="Arial" w:cs="Arial"/>
          <w:sz w:val="28"/>
          <w:szCs w:val="28"/>
        </w:rPr>
      </w:pPr>
    </w:p>
    <w:p w14:paraId="35B86910" w14:textId="282BC062" w:rsidR="008A70B6" w:rsidRPr="002C75D7" w:rsidRDefault="008A70B6" w:rsidP="00021305">
      <w:pPr>
        <w:pStyle w:val="BodyText"/>
        <w:spacing w:after="0"/>
        <w:rPr>
          <w:rFonts w:ascii="Arial" w:hAnsi="Arial" w:cs="Arial"/>
          <w:sz w:val="28"/>
          <w:szCs w:val="28"/>
        </w:rPr>
      </w:pPr>
      <w:r w:rsidRPr="002C75D7">
        <w:rPr>
          <w:rFonts w:ascii="Arial" w:hAnsi="Arial" w:cs="Arial"/>
          <w:sz w:val="28"/>
          <w:szCs w:val="28"/>
        </w:rPr>
        <w:t xml:space="preserve">The Government has confirmed that changes will be made to all the main public service pension schemes, including the </w:t>
      </w:r>
      <w:bookmarkStart w:id="9" w:name="_Hlk43207106"/>
      <w:r w:rsidRPr="002C75D7">
        <w:rPr>
          <w:rFonts w:ascii="Arial" w:hAnsi="Arial" w:cs="Arial"/>
          <w:sz w:val="28"/>
          <w:szCs w:val="28"/>
        </w:rPr>
        <w:t>L</w:t>
      </w:r>
      <w:r w:rsidRPr="002C75D7">
        <w:rPr>
          <w:rFonts w:ascii="Arial" w:hAnsi="Arial" w:cs="Arial"/>
          <w:spacing w:val="-80"/>
          <w:sz w:val="28"/>
          <w:szCs w:val="28"/>
        </w:rPr>
        <w:t> </w:t>
      </w:r>
      <w:r w:rsidRPr="002C75D7">
        <w:rPr>
          <w:rFonts w:ascii="Arial" w:hAnsi="Arial" w:cs="Arial"/>
          <w:sz w:val="28"/>
          <w:szCs w:val="28"/>
        </w:rPr>
        <w:t>G</w:t>
      </w:r>
      <w:r w:rsidRPr="002C75D7">
        <w:rPr>
          <w:rFonts w:ascii="Arial" w:hAnsi="Arial" w:cs="Arial"/>
          <w:spacing w:val="-80"/>
          <w:sz w:val="28"/>
          <w:szCs w:val="28"/>
        </w:rPr>
        <w:t> </w:t>
      </w:r>
      <w:r w:rsidRPr="002C75D7">
        <w:rPr>
          <w:rFonts w:ascii="Arial" w:hAnsi="Arial" w:cs="Arial"/>
          <w:sz w:val="28"/>
          <w:szCs w:val="28"/>
        </w:rPr>
        <w:t>P</w:t>
      </w:r>
      <w:r w:rsidRPr="002C75D7">
        <w:rPr>
          <w:rFonts w:ascii="Arial" w:hAnsi="Arial" w:cs="Arial"/>
          <w:spacing w:val="-80"/>
          <w:sz w:val="28"/>
          <w:szCs w:val="28"/>
        </w:rPr>
        <w:t> </w:t>
      </w:r>
      <w:r w:rsidRPr="002C75D7">
        <w:rPr>
          <w:rFonts w:ascii="Arial" w:hAnsi="Arial" w:cs="Arial"/>
          <w:sz w:val="28"/>
          <w:szCs w:val="28"/>
        </w:rPr>
        <w:t>S</w:t>
      </w:r>
      <w:bookmarkEnd w:id="9"/>
      <w:r w:rsidRPr="002C75D7">
        <w:rPr>
          <w:rFonts w:ascii="Arial" w:hAnsi="Arial" w:cs="Arial"/>
          <w:sz w:val="28"/>
          <w:szCs w:val="28"/>
        </w:rPr>
        <w:t>, to remove the unlawful age discrimination identified in the</w:t>
      </w:r>
      <w:r w:rsidRPr="002C75D7">
        <w:rPr>
          <w:rFonts w:ascii="Arial" w:hAnsi="Arial" w:cs="Arial"/>
          <w:b/>
          <w:sz w:val="28"/>
          <w:szCs w:val="28"/>
        </w:rPr>
        <w:t xml:space="preserve"> McCloud</w:t>
      </w:r>
      <w:r w:rsidRPr="002C75D7">
        <w:rPr>
          <w:rFonts w:ascii="Arial" w:hAnsi="Arial" w:cs="Arial"/>
          <w:sz w:val="28"/>
          <w:szCs w:val="28"/>
        </w:rPr>
        <w:t xml:space="preserve"> ruling. </w:t>
      </w:r>
    </w:p>
    <w:p w14:paraId="31803729" w14:textId="77777777" w:rsidR="00021305" w:rsidRPr="00094FD7" w:rsidRDefault="00021305" w:rsidP="00021305">
      <w:pPr>
        <w:pStyle w:val="BodyText"/>
        <w:spacing w:after="0"/>
        <w:rPr>
          <w:rFonts w:ascii="Arial" w:hAnsi="Arial" w:cs="Arial"/>
          <w:sz w:val="28"/>
          <w:szCs w:val="28"/>
          <w:highlight w:val="red"/>
        </w:rPr>
      </w:pPr>
    </w:p>
    <w:p w14:paraId="3F5627DA" w14:textId="4B24BA65" w:rsidR="00265387" w:rsidRPr="00094FD7" w:rsidRDefault="008A70B6" w:rsidP="00021305">
      <w:pPr>
        <w:spacing w:after="0"/>
        <w:rPr>
          <w:rFonts w:ascii="Arial" w:eastAsia="Times New Roman" w:hAnsi="Arial" w:cs="Arial"/>
          <w:sz w:val="28"/>
          <w:szCs w:val="28"/>
          <w:lang w:eastAsia="cy-GB"/>
        </w:rPr>
      </w:pPr>
      <w:r w:rsidRPr="002C75D7">
        <w:rPr>
          <w:rFonts w:ascii="Arial" w:hAnsi="Arial" w:cs="Arial"/>
          <w:sz w:val="28"/>
          <w:szCs w:val="28"/>
        </w:rPr>
        <w:t>In the L</w:t>
      </w:r>
      <w:r w:rsidRPr="002C75D7">
        <w:rPr>
          <w:rFonts w:ascii="Arial" w:hAnsi="Arial" w:cs="Arial"/>
          <w:spacing w:val="-80"/>
          <w:sz w:val="28"/>
          <w:szCs w:val="28"/>
        </w:rPr>
        <w:t> </w:t>
      </w:r>
      <w:r w:rsidRPr="002C75D7">
        <w:rPr>
          <w:rFonts w:ascii="Arial" w:hAnsi="Arial" w:cs="Arial"/>
          <w:sz w:val="28"/>
          <w:szCs w:val="28"/>
        </w:rPr>
        <w:t>G</w:t>
      </w:r>
      <w:r w:rsidRPr="002C75D7">
        <w:rPr>
          <w:rFonts w:ascii="Arial" w:hAnsi="Arial" w:cs="Arial"/>
          <w:spacing w:val="-80"/>
          <w:sz w:val="28"/>
          <w:szCs w:val="28"/>
        </w:rPr>
        <w:t> </w:t>
      </w:r>
      <w:r w:rsidRPr="002C75D7">
        <w:rPr>
          <w:rFonts w:ascii="Arial" w:hAnsi="Arial" w:cs="Arial"/>
          <w:sz w:val="28"/>
          <w:szCs w:val="28"/>
        </w:rPr>
        <w:t>P</w:t>
      </w:r>
      <w:r w:rsidRPr="002C75D7">
        <w:rPr>
          <w:rFonts w:ascii="Arial" w:hAnsi="Arial" w:cs="Arial"/>
          <w:spacing w:val="-80"/>
          <w:sz w:val="28"/>
          <w:szCs w:val="28"/>
        </w:rPr>
        <w:t> </w:t>
      </w:r>
      <w:r w:rsidRPr="002C75D7">
        <w:rPr>
          <w:rFonts w:ascii="Arial" w:hAnsi="Arial" w:cs="Arial"/>
          <w:sz w:val="28"/>
          <w:szCs w:val="28"/>
        </w:rPr>
        <w:t>S, the Government is proposing to provide eligible younger members with a protection equal to the protection provided to older members when the Scheme was changed in 2014</w:t>
      </w:r>
      <w:r w:rsidR="00265387" w:rsidRPr="002C75D7">
        <w:rPr>
          <w:rFonts w:ascii="Arial" w:hAnsi="Arial" w:cs="Arial"/>
          <w:sz w:val="28"/>
          <w:szCs w:val="28"/>
        </w:rPr>
        <w:t xml:space="preserve">. </w:t>
      </w:r>
      <w:r w:rsidR="002C75D7" w:rsidRPr="002C75D7">
        <w:rPr>
          <w:rFonts w:ascii="Arial" w:hAnsi="Arial" w:cs="Arial"/>
          <w:sz w:val="28"/>
          <w:szCs w:val="28"/>
        </w:rPr>
        <w:t xml:space="preserve"> </w:t>
      </w:r>
      <w:r w:rsidR="00265387" w:rsidRPr="002C75D7">
        <w:rPr>
          <w:rFonts w:ascii="Arial" w:eastAsia="Times New Roman" w:hAnsi="Arial" w:cs="Arial"/>
          <w:sz w:val="28"/>
          <w:szCs w:val="28"/>
          <w:lang w:eastAsia="cy-GB"/>
        </w:rPr>
        <w:t xml:space="preserve">If you qualify for protection it will apply automatically - </w:t>
      </w:r>
      <w:r w:rsidR="00265387" w:rsidRPr="002C75D7">
        <w:rPr>
          <w:rFonts w:ascii="Arial" w:eastAsia="Times New Roman" w:hAnsi="Arial" w:cs="Arial"/>
          <w:b/>
          <w:bCs/>
          <w:sz w:val="28"/>
          <w:szCs w:val="28"/>
          <w:u w:val="single"/>
          <w:lang w:eastAsia="cy-GB"/>
        </w:rPr>
        <w:t>you do not need to make a claim</w:t>
      </w:r>
      <w:r w:rsidR="00265387" w:rsidRPr="002C75D7">
        <w:rPr>
          <w:rFonts w:ascii="Arial" w:eastAsia="Times New Roman" w:hAnsi="Arial" w:cs="Arial"/>
          <w:sz w:val="28"/>
          <w:szCs w:val="28"/>
          <w:lang w:eastAsia="cy-GB"/>
        </w:rPr>
        <w:t>.</w:t>
      </w:r>
    </w:p>
    <w:p w14:paraId="78DEEE81" w14:textId="49A072D2" w:rsidR="00D468B3" w:rsidRPr="00021305" w:rsidRDefault="00D468B3" w:rsidP="4BE03DC9">
      <w:pPr>
        <w:widowControl w:val="0"/>
        <w:spacing w:after="0"/>
        <w:rPr>
          <w:rFonts w:ascii="Arial" w:hAnsi="Arial" w:cs="Arial"/>
          <w:sz w:val="28"/>
          <w:szCs w:val="28"/>
        </w:rPr>
      </w:pPr>
    </w:p>
    <w:p w14:paraId="35F0889A" w14:textId="4E2026AF" w:rsidR="00EC5892" w:rsidRPr="00094FD7" w:rsidRDefault="00EC5892" w:rsidP="4BE03DC9">
      <w:pPr>
        <w:widowControl w:val="0"/>
        <w:spacing w:after="0"/>
        <w:rPr>
          <w:rFonts w:ascii="Arial" w:hAnsi="Arial" w:cs="Arial"/>
          <w:sz w:val="28"/>
          <w:szCs w:val="28"/>
        </w:rPr>
      </w:pPr>
      <w:r w:rsidRPr="00094FD7">
        <w:rPr>
          <w:rFonts w:ascii="Arial" w:hAnsi="Arial" w:cs="Arial"/>
          <w:sz w:val="28"/>
          <w:szCs w:val="28"/>
        </w:rPr>
        <w:t> </w:t>
      </w:r>
    </w:p>
    <w:p w14:paraId="4278E6BC" w14:textId="33388800" w:rsidR="001D52EB" w:rsidRDefault="001D52EB" w:rsidP="001D52EB">
      <w:pPr>
        <w:rPr>
          <w:rFonts w:ascii="Arial" w:hAnsi="Arial" w:cs="Arial"/>
          <w:sz w:val="28"/>
          <w:szCs w:val="28"/>
        </w:rPr>
      </w:pPr>
    </w:p>
    <w:p w14:paraId="3091B770" w14:textId="77777777" w:rsidR="001D52EB" w:rsidRDefault="001D52EB" w:rsidP="001D52EB">
      <w:pPr>
        <w:rPr>
          <w:rFonts w:ascii="Arial" w:hAnsi="Arial" w:cs="Arial"/>
          <w:sz w:val="28"/>
          <w:szCs w:val="28"/>
        </w:rPr>
        <w:sectPr w:rsidR="001D52EB" w:rsidSect="00F92C0C">
          <w:footerReference w:type="first" r:id="rId15"/>
          <w:pgSz w:w="11906" w:h="16838"/>
          <w:pgMar w:top="1440" w:right="1440" w:bottom="1276" w:left="1440" w:header="708" w:footer="708" w:gutter="0"/>
          <w:pgNumType w:start="0"/>
          <w:cols w:space="708"/>
          <w:titlePg/>
          <w:docGrid w:linePitch="360"/>
        </w:sectPr>
      </w:pPr>
    </w:p>
    <w:p w14:paraId="36365B72" w14:textId="77777777" w:rsidR="00094FD7" w:rsidRPr="00EE35D6" w:rsidRDefault="00094FD7" w:rsidP="00094FD7">
      <w:pPr>
        <w:pStyle w:val="Heading3"/>
        <w:rPr>
          <w:rFonts w:ascii="Arial" w:hAnsi="Arial" w:cs="Arial"/>
          <w:b/>
          <w:bCs/>
          <w:color w:val="auto"/>
          <w:sz w:val="28"/>
        </w:rPr>
      </w:pPr>
      <w:bookmarkStart w:id="10" w:name="_Toc73606707"/>
      <w:r w:rsidRPr="00EE35D6">
        <w:rPr>
          <w:rFonts w:ascii="Arial" w:hAnsi="Arial" w:cs="Arial"/>
          <w:b/>
          <w:bCs/>
          <w:color w:val="auto"/>
          <w:sz w:val="28"/>
        </w:rPr>
        <w:lastRenderedPageBreak/>
        <w:t>Membership before 1 April 2014</w:t>
      </w:r>
      <w:bookmarkEnd w:id="10"/>
    </w:p>
    <w:p w14:paraId="5E5EEBE5" w14:textId="77777777" w:rsidR="00094FD7" w:rsidRPr="00094FD7" w:rsidRDefault="00094FD7" w:rsidP="00094FD7">
      <w:pPr>
        <w:spacing w:after="0"/>
        <w:rPr>
          <w:rFonts w:ascii="Arial" w:hAnsi="Arial" w:cs="Arial"/>
          <w:sz w:val="28"/>
          <w:szCs w:val="28"/>
        </w:rPr>
      </w:pPr>
      <w:r w:rsidRPr="00094FD7">
        <w:rPr>
          <w:rFonts w:ascii="Arial" w:hAnsi="Arial" w:cs="Arial"/>
          <w:sz w:val="28"/>
          <w:szCs w:val="28"/>
        </w:rPr>
        <w:t> </w:t>
      </w:r>
    </w:p>
    <w:p w14:paraId="7A8C94F7" w14:textId="77777777" w:rsidR="00094FD7" w:rsidRPr="00094FD7" w:rsidRDefault="00094FD7" w:rsidP="00094FD7">
      <w:pPr>
        <w:widowControl w:val="0"/>
        <w:spacing w:after="0"/>
        <w:rPr>
          <w:rFonts w:ascii="Arial" w:hAnsi="Arial" w:cs="Arial"/>
          <w:sz w:val="28"/>
          <w:szCs w:val="28"/>
          <w:lang w:val="en-US"/>
        </w:rPr>
      </w:pPr>
      <w:r w:rsidRPr="00094FD7">
        <w:rPr>
          <w:rFonts w:ascii="Arial" w:hAnsi="Arial" w:cs="Arial"/>
          <w:sz w:val="28"/>
          <w:szCs w:val="28"/>
          <w:lang w:val="en-US"/>
        </w:rPr>
        <w:t>For membership built up to 31 March 2008, you will receive a pension that is equal to 1/80th of your final pay, plus an automatic tax-free lump sum of 3 times the value of this pension.  This calculation is also based on your membership of the scheme, which is proportioned if you work part time.  For membership built up from 1 April 2008 to 31 March 2014, you will receive a pension that is equal to 1/60th of your final pay, but with NO automatic lump sum entitlement.  However, you will have the option to exchange part of your pension for a tax-free lump sum when you retire.</w:t>
      </w:r>
    </w:p>
    <w:p w14:paraId="4F8ED962" w14:textId="77777777" w:rsidR="00094FD7" w:rsidRPr="00094FD7" w:rsidRDefault="00094FD7" w:rsidP="00094FD7">
      <w:pPr>
        <w:rPr>
          <w:rFonts w:ascii="Arial" w:hAnsi="Arial" w:cs="Arial"/>
          <w:b/>
          <w:bCs/>
          <w:sz w:val="36"/>
          <w:szCs w:val="36"/>
        </w:rPr>
      </w:pPr>
    </w:p>
    <w:p w14:paraId="53B494B5" w14:textId="7B538E81" w:rsidR="001D52EB" w:rsidRPr="00EE35D6" w:rsidRDefault="001D52EB" w:rsidP="001D52EB">
      <w:pPr>
        <w:pStyle w:val="Heading3"/>
        <w:rPr>
          <w:rFonts w:ascii="Arial" w:hAnsi="Arial" w:cs="Arial"/>
          <w:b/>
          <w:bCs/>
          <w:color w:val="auto"/>
          <w:sz w:val="28"/>
        </w:rPr>
      </w:pPr>
      <w:bookmarkStart w:id="11" w:name="_Toc73606708"/>
      <w:r w:rsidRPr="00EE35D6">
        <w:rPr>
          <w:rFonts w:ascii="Arial" w:hAnsi="Arial" w:cs="Arial"/>
          <w:b/>
          <w:bCs/>
          <w:color w:val="auto"/>
          <w:sz w:val="28"/>
        </w:rPr>
        <w:t>Membership from 1 April 2014</w:t>
      </w:r>
      <w:bookmarkEnd w:id="11"/>
    </w:p>
    <w:p w14:paraId="6B515302" w14:textId="68827A8B" w:rsidR="00EC5892" w:rsidRPr="00094FD7" w:rsidRDefault="00EC5892" w:rsidP="001D52EB">
      <w:pPr>
        <w:spacing w:after="0"/>
        <w:rPr>
          <w:rFonts w:ascii="Arial" w:hAnsi="Arial" w:cs="Arial"/>
          <w:bCs/>
          <w:sz w:val="28"/>
          <w:szCs w:val="28"/>
          <w:lang w:val="en-US"/>
        </w:rPr>
      </w:pPr>
      <w:r w:rsidRPr="00094FD7">
        <w:rPr>
          <w:rFonts w:ascii="Arial" w:hAnsi="Arial" w:cs="Arial"/>
          <w:bCs/>
          <w:sz w:val="28"/>
          <w:szCs w:val="28"/>
          <w:lang w:val="en-US"/>
        </w:rPr>
        <w:t> </w:t>
      </w:r>
    </w:p>
    <w:p w14:paraId="3FB488A6" w14:textId="3F666D39" w:rsidR="00EC5892" w:rsidRPr="00094FD7" w:rsidRDefault="00EC5892" w:rsidP="001D52EB">
      <w:pPr>
        <w:spacing w:after="0"/>
        <w:rPr>
          <w:rFonts w:ascii="Arial" w:hAnsi="Arial" w:cs="Arial"/>
          <w:bCs/>
          <w:sz w:val="28"/>
          <w:szCs w:val="28"/>
          <w:lang w:val="en-US"/>
        </w:rPr>
      </w:pPr>
      <w:r w:rsidRPr="00094FD7">
        <w:rPr>
          <w:rFonts w:ascii="Arial" w:hAnsi="Arial" w:cs="Arial"/>
          <w:bCs/>
          <w:sz w:val="28"/>
          <w:szCs w:val="28"/>
          <w:lang w:val="en-US"/>
        </w:rPr>
        <w:t>Every year, you will build up a pension that is equ</w:t>
      </w:r>
      <w:r w:rsidR="00D37B02" w:rsidRPr="00094FD7">
        <w:rPr>
          <w:rFonts w:ascii="Arial" w:hAnsi="Arial" w:cs="Arial"/>
          <w:bCs/>
          <w:sz w:val="28"/>
          <w:szCs w:val="28"/>
          <w:lang w:val="en-US"/>
        </w:rPr>
        <w:t xml:space="preserve">al to 1/49th of the </w:t>
      </w:r>
      <w:r w:rsidRPr="00094FD7">
        <w:rPr>
          <w:rFonts w:ascii="Arial" w:hAnsi="Arial" w:cs="Arial"/>
          <w:bCs/>
          <w:sz w:val="28"/>
          <w:szCs w:val="28"/>
          <w:lang w:val="en-US"/>
        </w:rPr>
        <w:t xml:space="preserve">pensionable pay that you have received in that scheme year (from </w:t>
      </w:r>
      <w:r w:rsidR="007D062B">
        <w:rPr>
          <w:rFonts w:ascii="Arial" w:hAnsi="Arial" w:cs="Arial"/>
          <w:bCs/>
          <w:sz w:val="28"/>
          <w:szCs w:val="28"/>
          <w:lang w:val="en-US"/>
        </w:rPr>
        <w:t xml:space="preserve">         </w:t>
      </w:r>
      <w:r w:rsidRPr="00094FD7">
        <w:rPr>
          <w:rFonts w:ascii="Arial" w:hAnsi="Arial" w:cs="Arial"/>
          <w:bCs/>
          <w:sz w:val="28"/>
          <w:szCs w:val="28"/>
          <w:lang w:val="en-US"/>
        </w:rPr>
        <w:t xml:space="preserve">1 April to 31 March).  Your pensionable pay is the amount of pay on which you pay your pension contributions.  If you have elected to join the 50/50 section of the scheme, the rate at which your pension builds will be half this rate </w:t>
      </w:r>
      <w:r w:rsidR="00021305" w:rsidRPr="00094FD7">
        <w:rPr>
          <w:rFonts w:ascii="Arial" w:hAnsi="Arial" w:cs="Arial"/>
          <w:bCs/>
          <w:sz w:val="28"/>
          <w:szCs w:val="28"/>
          <w:lang w:val="en-US"/>
        </w:rPr>
        <w:t>i.e.,</w:t>
      </w:r>
      <w:r w:rsidRPr="00094FD7">
        <w:rPr>
          <w:rFonts w:ascii="Arial" w:hAnsi="Arial" w:cs="Arial"/>
          <w:bCs/>
          <w:sz w:val="28"/>
          <w:szCs w:val="28"/>
          <w:lang w:val="en-US"/>
        </w:rPr>
        <w:t xml:space="preserve"> 1/98th of your pensionable pay.  The pension that you build up from 1 April to 31 March is then added to your pension account and is revalued in line with the appropriate cost of living index each April.  </w:t>
      </w:r>
    </w:p>
    <w:p w14:paraId="637B0B0F" w14:textId="77777777" w:rsidR="001D52EB" w:rsidRPr="00094FD7" w:rsidRDefault="001D52EB" w:rsidP="001D52EB">
      <w:pPr>
        <w:spacing w:after="0"/>
        <w:rPr>
          <w:rFonts w:ascii="Arial" w:hAnsi="Arial" w:cs="Arial"/>
          <w:bCs/>
          <w:sz w:val="28"/>
          <w:szCs w:val="28"/>
          <w:lang w:val="en-US"/>
        </w:rPr>
      </w:pPr>
    </w:p>
    <w:p w14:paraId="67DCF29B" w14:textId="426623DF" w:rsidR="0066314C" w:rsidRPr="00094FD7" w:rsidRDefault="00EC5892" w:rsidP="001D52EB">
      <w:pPr>
        <w:spacing w:after="0"/>
        <w:rPr>
          <w:rFonts w:ascii="Arial" w:hAnsi="Arial" w:cs="Arial"/>
          <w:bCs/>
          <w:sz w:val="28"/>
          <w:szCs w:val="28"/>
          <w:lang w:val="en-US"/>
        </w:rPr>
      </w:pPr>
      <w:r w:rsidRPr="00094FD7">
        <w:rPr>
          <w:rFonts w:ascii="Arial" w:hAnsi="Arial" w:cs="Arial"/>
          <w:bCs/>
          <w:sz w:val="28"/>
          <w:szCs w:val="28"/>
          <w:lang w:val="en-US"/>
        </w:rPr>
        <w:t xml:space="preserve">The example below shows how your pension benefits will be </w:t>
      </w:r>
      <w:r w:rsidR="00021305" w:rsidRPr="00094FD7">
        <w:rPr>
          <w:rFonts w:ascii="Arial" w:hAnsi="Arial" w:cs="Arial"/>
          <w:bCs/>
          <w:sz w:val="28"/>
          <w:szCs w:val="28"/>
          <w:lang w:val="en-US"/>
        </w:rPr>
        <w:t>calculated if</w:t>
      </w:r>
      <w:r w:rsidRPr="00094FD7">
        <w:rPr>
          <w:rFonts w:ascii="Arial" w:hAnsi="Arial" w:cs="Arial"/>
          <w:bCs/>
          <w:sz w:val="28"/>
          <w:szCs w:val="28"/>
          <w:lang w:val="en-US"/>
        </w:rPr>
        <w:t xml:space="preserve"> you have membership both before and after 1 April 2014.</w:t>
      </w:r>
    </w:p>
    <w:p w14:paraId="0ED060DF" w14:textId="77777777" w:rsidR="0066314C" w:rsidRPr="00094FD7" w:rsidRDefault="0066314C" w:rsidP="001D52EB">
      <w:pPr>
        <w:spacing w:after="0"/>
        <w:rPr>
          <w:rFonts w:ascii="Arial" w:hAnsi="Arial" w:cs="Arial"/>
          <w:color w:val="C00000"/>
          <w:sz w:val="36"/>
          <w:szCs w:val="36"/>
        </w:rPr>
      </w:pPr>
    </w:p>
    <w:p w14:paraId="077131B7" w14:textId="638C972F" w:rsidR="00A33EB8" w:rsidRPr="00EE35D6" w:rsidRDefault="00A33EB8" w:rsidP="00021305">
      <w:pPr>
        <w:pStyle w:val="Heading3"/>
        <w:rPr>
          <w:rFonts w:ascii="Arial" w:hAnsi="Arial" w:cs="Arial"/>
          <w:b/>
          <w:color w:val="auto"/>
          <w:sz w:val="28"/>
        </w:rPr>
      </w:pPr>
      <w:bookmarkStart w:id="12" w:name="_Toc73606709"/>
      <w:r w:rsidRPr="00EE35D6">
        <w:rPr>
          <w:rFonts w:ascii="Arial" w:hAnsi="Arial" w:cs="Arial"/>
          <w:b/>
          <w:color w:val="auto"/>
          <w:sz w:val="28"/>
        </w:rPr>
        <w:t xml:space="preserve">Example 1 – </w:t>
      </w:r>
      <w:r w:rsidR="00021305" w:rsidRPr="00EE35D6">
        <w:rPr>
          <w:rFonts w:ascii="Arial" w:hAnsi="Arial" w:cs="Arial"/>
          <w:b/>
          <w:color w:val="auto"/>
          <w:sz w:val="28"/>
        </w:rPr>
        <w:t>C</w:t>
      </w:r>
      <w:r w:rsidRPr="00EE35D6">
        <w:rPr>
          <w:rFonts w:ascii="Arial" w:hAnsi="Arial" w:cs="Arial"/>
          <w:b/>
          <w:color w:val="auto"/>
          <w:sz w:val="28"/>
        </w:rPr>
        <w:t>alculation of L</w:t>
      </w:r>
      <w:r w:rsidRPr="00EE35D6">
        <w:rPr>
          <w:rFonts w:ascii="Arial" w:hAnsi="Arial" w:cs="Arial"/>
          <w:b/>
          <w:color w:val="auto"/>
          <w:spacing w:val="-70"/>
          <w:sz w:val="28"/>
        </w:rPr>
        <w:t xml:space="preserve"> </w:t>
      </w:r>
      <w:r w:rsidRPr="00EE35D6">
        <w:rPr>
          <w:rFonts w:ascii="Arial" w:hAnsi="Arial" w:cs="Arial"/>
          <w:b/>
          <w:color w:val="auto"/>
          <w:sz w:val="28"/>
        </w:rPr>
        <w:t>G</w:t>
      </w:r>
      <w:r w:rsidRPr="00EE35D6">
        <w:rPr>
          <w:rFonts w:ascii="Arial" w:hAnsi="Arial" w:cs="Arial"/>
          <w:b/>
          <w:color w:val="auto"/>
          <w:spacing w:val="-70"/>
          <w:sz w:val="28"/>
        </w:rPr>
        <w:t xml:space="preserve"> </w:t>
      </w:r>
      <w:r w:rsidRPr="00EE35D6">
        <w:rPr>
          <w:rFonts w:ascii="Arial" w:hAnsi="Arial" w:cs="Arial"/>
          <w:b/>
          <w:color w:val="auto"/>
          <w:sz w:val="28"/>
        </w:rPr>
        <w:t>P</w:t>
      </w:r>
      <w:r w:rsidRPr="00EE35D6">
        <w:rPr>
          <w:rFonts w:ascii="Arial" w:hAnsi="Arial" w:cs="Arial"/>
          <w:b/>
          <w:color w:val="auto"/>
          <w:spacing w:val="-70"/>
          <w:sz w:val="28"/>
        </w:rPr>
        <w:t xml:space="preserve"> </w:t>
      </w:r>
      <w:r w:rsidRPr="00EE35D6">
        <w:rPr>
          <w:rFonts w:ascii="Arial" w:hAnsi="Arial" w:cs="Arial"/>
          <w:b/>
          <w:color w:val="auto"/>
          <w:sz w:val="28"/>
        </w:rPr>
        <w:t>S benefits</w:t>
      </w:r>
      <w:bookmarkEnd w:id="12"/>
    </w:p>
    <w:p w14:paraId="0709A4C2" w14:textId="3080DFAD" w:rsidR="00021305" w:rsidRPr="00094FD7" w:rsidRDefault="00021305" w:rsidP="00094FD7">
      <w:pPr>
        <w:spacing w:after="0"/>
        <w:rPr>
          <w:rFonts w:ascii="Arial" w:hAnsi="Arial" w:cs="Arial"/>
          <w:sz w:val="28"/>
          <w:szCs w:val="28"/>
        </w:rPr>
      </w:pPr>
    </w:p>
    <w:p w14:paraId="147E648A" w14:textId="77777777" w:rsidR="00094FD7" w:rsidRPr="00094FD7" w:rsidRDefault="00094FD7" w:rsidP="00094FD7">
      <w:pPr>
        <w:spacing w:after="0"/>
        <w:rPr>
          <w:rFonts w:ascii="Arial" w:hAnsi="Arial" w:cs="Arial"/>
          <w:sz w:val="28"/>
          <w:szCs w:val="28"/>
        </w:rPr>
      </w:pPr>
      <w:r w:rsidRPr="00094FD7">
        <w:rPr>
          <w:rFonts w:ascii="Arial" w:hAnsi="Arial" w:cs="Arial"/>
          <w:sz w:val="28"/>
          <w:szCs w:val="28"/>
        </w:rPr>
        <w:t>Benefits based on 27 years’ membership up to 31 March 2008:</w:t>
      </w:r>
    </w:p>
    <w:p w14:paraId="5F39EFE6" w14:textId="77777777" w:rsidR="00094FD7" w:rsidRDefault="00094FD7" w:rsidP="00094FD7">
      <w:pPr>
        <w:spacing w:after="0"/>
        <w:rPr>
          <w:rFonts w:ascii="Arial" w:hAnsi="Arial" w:cs="Arial"/>
          <w:sz w:val="28"/>
          <w:szCs w:val="28"/>
        </w:rPr>
      </w:pPr>
    </w:p>
    <w:p w14:paraId="4FE3B130" w14:textId="2C01E1A3" w:rsidR="00094FD7" w:rsidRPr="00094FD7" w:rsidRDefault="00094FD7" w:rsidP="00094FD7">
      <w:pPr>
        <w:spacing w:after="0"/>
        <w:rPr>
          <w:rFonts w:ascii="Arial" w:hAnsi="Arial" w:cs="Arial"/>
          <w:sz w:val="28"/>
          <w:szCs w:val="28"/>
        </w:rPr>
      </w:pPr>
      <w:r w:rsidRPr="00094FD7">
        <w:rPr>
          <w:rFonts w:ascii="Arial" w:hAnsi="Arial" w:cs="Arial"/>
          <w:sz w:val="28"/>
          <w:szCs w:val="28"/>
        </w:rPr>
        <w:t xml:space="preserve">Pension: 27/80th x £22,000 = </w:t>
      </w:r>
      <w:r w:rsidRPr="00094FD7">
        <w:rPr>
          <w:rFonts w:ascii="Arial" w:hAnsi="Arial" w:cs="Arial"/>
          <w:b/>
          <w:bCs/>
          <w:sz w:val="28"/>
          <w:szCs w:val="28"/>
        </w:rPr>
        <w:t>£7,425</w:t>
      </w:r>
    </w:p>
    <w:p w14:paraId="6D115AF9" w14:textId="77777777" w:rsidR="00094FD7" w:rsidRPr="00094FD7" w:rsidRDefault="00094FD7" w:rsidP="00094FD7">
      <w:pPr>
        <w:spacing w:after="0"/>
        <w:rPr>
          <w:rFonts w:ascii="Arial" w:hAnsi="Arial" w:cs="Arial"/>
          <w:sz w:val="28"/>
          <w:szCs w:val="28"/>
        </w:rPr>
      </w:pPr>
      <w:r w:rsidRPr="00094FD7">
        <w:rPr>
          <w:rFonts w:ascii="Arial" w:hAnsi="Arial" w:cs="Arial"/>
          <w:sz w:val="28"/>
          <w:szCs w:val="28"/>
        </w:rPr>
        <w:t xml:space="preserve">Lump sum: 3 x 27/80th x £22,000 = </w:t>
      </w:r>
      <w:r w:rsidRPr="00094FD7">
        <w:rPr>
          <w:rFonts w:ascii="Arial" w:hAnsi="Arial" w:cs="Arial"/>
          <w:b/>
          <w:bCs/>
          <w:sz w:val="28"/>
          <w:szCs w:val="28"/>
        </w:rPr>
        <w:t>£22,275</w:t>
      </w:r>
    </w:p>
    <w:p w14:paraId="4DDBE8CF" w14:textId="77777777" w:rsidR="00094FD7" w:rsidRPr="00094FD7" w:rsidRDefault="00094FD7" w:rsidP="00094FD7">
      <w:pPr>
        <w:spacing w:after="0"/>
        <w:rPr>
          <w:rFonts w:ascii="Arial" w:hAnsi="Arial" w:cs="Arial"/>
          <w:sz w:val="28"/>
          <w:szCs w:val="28"/>
        </w:rPr>
      </w:pPr>
    </w:p>
    <w:p w14:paraId="087F2BD6" w14:textId="4CB5218C" w:rsidR="00094FD7" w:rsidRDefault="00094FD7" w:rsidP="00094FD7">
      <w:pPr>
        <w:spacing w:after="0"/>
        <w:rPr>
          <w:rFonts w:ascii="Arial" w:hAnsi="Arial" w:cs="Arial"/>
          <w:sz w:val="28"/>
          <w:szCs w:val="28"/>
        </w:rPr>
      </w:pPr>
      <w:r w:rsidRPr="00094FD7">
        <w:rPr>
          <w:rFonts w:ascii="Arial" w:hAnsi="Arial" w:cs="Arial"/>
          <w:sz w:val="28"/>
          <w:szCs w:val="28"/>
        </w:rPr>
        <w:t>Benefits based on six years’ membership from 1 April 2008 to 31 March 2014:</w:t>
      </w:r>
    </w:p>
    <w:p w14:paraId="5BD4CD47" w14:textId="77777777" w:rsidR="00094FD7" w:rsidRPr="00094FD7" w:rsidRDefault="00094FD7" w:rsidP="00094FD7">
      <w:pPr>
        <w:spacing w:after="0"/>
        <w:rPr>
          <w:rFonts w:ascii="Arial" w:hAnsi="Arial" w:cs="Arial"/>
          <w:sz w:val="28"/>
          <w:szCs w:val="28"/>
        </w:rPr>
      </w:pPr>
    </w:p>
    <w:p w14:paraId="5B11C710" w14:textId="11C17408" w:rsidR="00094FD7" w:rsidRPr="00094FD7" w:rsidRDefault="00094FD7" w:rsidP="00094FD7">
      <w:pPr>
        <w:spacing w:after="0"/>
        <w:rPr>
          <w:rFonts w:ascii="Arial" w:hAnsi="Arial" w:cs="Arial"/>
          <w:sz w:val="28"/>
          <w:szCs w:val="28"/>
        </w:rPr>
      </w:pPr>
      <w:r w:rsidRPr="00094FD7">
        <w:rPr>
          <w:rFonts w:ascii="Arial" w:hAnsi="Arial" w:cs="Arial"/>
          <w:sz w:val="28"/>
          <w:szCs w:val="28"/>
        </w:rPr>
        <w:t xml:space="preserve">Pension: 6/60th x £22,000 = </w:t>
      </w:r>
      <w:r w:rsidRPr="00094FD7">
        <w:rPr>
          <w:rFonts w:ascii="Arial" w:hAnsi="Arial" w:cs="Arial"/>
          <w:b/>
          <w:bCs/>
          <w:sz w:val="28"/>
          <w:szCs w:val="28"/>
        </w:rPr>
        <w:t>£2,200</w:t>
      </w:r>
    </w:p>
    <w:p w14:paraId="37FFBE68" w14:textId="77777777" w:rsidR="00214404" w:rsidRDefault="00214404" w:rsidP="00021305">
      <w:pPr>
        <w:sectPr w:rsidR="00214404" w:rsidSect="00F92C0C">
          <w:footerReference w:type="first" r:id="rId16"/>
          <w:pgSz w:w="11906" w:h="16838"/>
          <w:pgMar w:top="1440" w:right="1440" w:bottom="1276" w:left="1440" w:header="708" w:footer="708" w:gutter="0"/>
          <w:pgNumType w:start="0"/>
          <w:cols w:space="708"/>
          <w:titlePg/>
          <w:docGrid w:linePitch="360"/>
        </w:sectPr>
      </w:pPr>
    </w:p>
    <w:p w14:paraId="1810F1DF" w14:textId="77777777" w:rsidR="00094FD7" w:rsidRPr="00094FD7" w:rsidRDefault="00A33EB8" w:rsidP="00094FD7">
      <w:pPr>
        <w:pStyle w:val="Caption"/>
        <w:spacing w:line="240" w:lineRule="auto"/>
        <w:outlineLvl w:val="2"/>
        <w:rPr>
          <w:sz w:val="28"/>
          <w:szCs w:val="28"/>
        </w:rPr>
      </w:pPr>
      <w:bookmarkStart w:id="13" w:name="_Toc73606710"/>
      <w:r w:rsidRPr="00094FD7">
        <w:rPr>
          <w:sz w:val="28"/>
          <w:szCs w:val="28"/>
        </w:rPr>
        <w:lastRenderedPageBreak/>
        <w:t xml:space="preserve">Table </w:t>
      </w:r>
      <w:r w:rsidRPr="00094FD7">
        <w:rPr>
          <w:noProof/>
          <w:sz w:val="28"/>
          <w:szCs w:val="28"/>
        </w:rPr>
        <w:fldChar w:fldCharType="begin"/>
      </w:r>
      <w:r w:rsidRPr="00094FD7">
        <w:rPr>
          <w:noProof/>
          <w:sz w:val="28"/>
          <w:szCs w:val="28"/>
        </w:rPr>
        <w:instrText xml:space="preserve"> SEQ Table \* ARABIC </w:instrText>
      </w:r>
      <w:r w:rsidRPr="00094FD7">
        <w:rPr>
          <w:noProof/>
          <w:sz w:val="28"/>
          <w:szCs w:val="28"/>
        </w:rPr>
        <w:fldChar w:fldCharType="separate"/>
      </w:r>
      <w:r w:rsidRPr="00094FD7">
        <w:rPr>
          <w:noProof/>
          <w:sz w:val="28"/>
          <w:szCs w:val="28"/>
        </w:rPr>
        <w:t>1</w:t>
      </w:r>
      <w:r w:rsidRPr="00094FD7">
        <w:rPr>
          <w:noProof/>
          <w:sz w:val="28"/>
          <w:szCs w:val="28"/>
        </w:rPr>
        <w:fldChar w:fldCharType="end"/>
      </w:r>
      <w:r w:rsidRPr="00094FD7">
        <w:rPr>
          <w:sz w:val="28"/>
          <w:szCs w:val="28"/>
        </w:rPr>
        <w:t>:</w:t>
      </w:r>
      <w:bookmarkEnd w:id="13"/>
      <w:r w:rsidRPr="00094FD7">
        <w:rPr>
          <w:sz w:val="28"/>
          <w:szCs w:val="28"/>
        </w:rPr>
        <w:t xml:space="preserve"> </w:t>
      </w:r>
    </w:p>
    <w:p w14:paraId="4166F45F" w14:textId="5D1BB022" w:rsidR="00A33EB8" w:rsidRPr="00094FD7" w:rsidRDefault="00A33EB8" w:rsidP="00094FD7">
      <w:pPr>
        <w:pStyle w:val="Caption"/>
        <w:spacing w:line="240" w:lineRule="auto"/>
        <w:outlineLvl w:val="2"/>
        <w:rPr>
          <w:sz w:val="28"/>
          <w:szCs w:val="28"/>
        </w:rPr>
      </w:pPr>
      <w:bookmarkStart w:id="14" w:name="_Toc73606711"/>
      <w:r w:rsidRPr="00094FD7">
        <w:rPr>
          <w:sz w:val="28"/>
          <w:szCs w:val="28"/>
        </w:rPr>
        <w:t>Benefits built up in the career average scheme from 1 April 2014</w:t>
      </w:r>
      <w:bookmarkEnd w:id="14"/>
    </w:p>
    <w:p w14:paraId="0A40E411" w14:textId="77777777" w:rsidR="00094FD7" w:rsidRPr="00094FD7" w:rsidRDefault="00094FD7" w:rsidP="00094FD7">
      <w:pPr>
        <w:rPr>
          <w:rFonts w:cstheme="minorHAnsi"/>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1284"/>
        <w:gridCol w:w="1694"/>
        <w:gridCol w:w="1284"/>
        <w:gridCol w:w="1774"/>
        <w:gridCol w:w="1467"/>
      </w:tblGrid>
      <w:tr w:rsidR="00A33EB8" w:rsidRPr="00414B1A" w14:paraId="196A2873" w14:textId="77777777" w:rsidTr="00620F23">
        <w:trPr>
          <w:cantSplit/>
          <w:trHeight w:val="1134"/>
          <w:tblHeader/>
        </w:trPr>
        <w:tc>
          <w:tcPr>
            <w:tcW w:w="1303" w:type="dxa"/>
            <w:shd w:val="clear" w:color="auto" w:fill="002060"/>
            <w:vAlign w:val="center"/>
          </w:tcPr>
          <w:p w14:paraId="25B9B15C"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Scheme year</w:t>
            </w:r>
          </w:p>
        </w:tc>
        <w:tc>
          <w:tcPr>
            <w:tcW w:w="1284" w:type="dxa"/>
            <w:shd w:val="clear" w:color="auto" w:fill="002060"/>
            <w:vAlign w:val="center"/>
          </w:tcPr>
          <w:p w14:paraId="5FD5EFE2"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Opening balance</w:t>
            </w:r>
          </w:p>
        </w:tc>
        <w:tc>
          <w:tcPr>
            <w:tcW w:w="1694" w:type="dxa"/>
            <w:shd w:val="clear" w:color="auto" w:fill="002060"/>
            <w:vAlign w:val="center"/>
          </w:tcPr>
          <w:p w14:paraId="2D60ACA9"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Pension built up in Scheme year</w:t>
            </w:r>
          </w:p>
        </w:tc>
        <w:tc>
          <w:tcPr>
            <w:tcW w:w="1284" w:type="dxa"/>
            <w:shd w:val="clear" w:color="auto" w:fill="002060"/>
            <w:vAlign w:val="center"/>
          </w:tcPr>
          <w:p w14:paraId="70CC9706"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Total account 31 March</w:t>
            </w:r>
          </w:p>
        </w:tc>
        <w:tc>
          <w:tcPr>
            <w:tcW w:w="1774" w:type="dxa"/>
            <w:shd w:val="clear" w:color="auto" w:fill="002060"/>
            <w:vAlign w:val="center"/>
          </w:tcPr>
          <w:p w14:paraId="73CAB3E4"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Cost of living adjustment (CPI)</w:t>
            </w:r>
          </w:p>
        </w:tc>
        <w:tc>
          <w:tcPr>
            <w:tcW w:w="1467" w:type="dxa"/>
            <w:shd w:val="clear" w:color="auto" w:fill="002060"/>
            <w:vAlign w:val="center"/>
          </w:tcPr>
          <w:p w14:paraId="426435A1" w14:textId="77777777" w:rsidR="00A33EB8" w:rsidRPr="00414B1A" w:rsidRDefault="00A33EB8" w:rsidP="00620F23">
            <w:pPr>
              <w:jc w:val="center"/>
              <w:rPr>
                <w:rFonts w:ascii="Arial" w:hAnsi="Arial" w:cs="Arial"/>
                <w:b/>
                <w:color w:val="FFFFFF" w:themeColor="background1"/>
              </w:rPr>
            </w:pPr>
            <w:r w:rsidRPr="00414B1A">
              <w:rPr>
                <w:rFonts w:ascii="Arial" w:hAnsi="Arial" w:cs="Arial"/>
                <w:b/>
                <w:color w:val="FFFFFF" w:themeColor="background1"/>
              </w:rPr>
              <w:t>Updated total account</w:t>
            </w:r>
          </w:p>
        </w:tc>
      </w:tr>
      <w:tr w:rsidR="00A33EB8" w:rsidRPr="00414B1A" w14:paraId="5CAABF33" w14:textId="77777777" w:rsidTr="00620F23">
        <w:trPr>
          <w:cantSplit/>
          <w:trHeight w:val="567"/>
        </w:trPr>
        <w:tc>
          <w:tcPr>
            <w:tcW w:w="1303" w:type="dxa"/>
            <w:shd w:val="clear" w:color="auto" w:fill="D5F0F7"/>
            <w:vAlign w:val="center"/>
          </w:tcPr>
          <w:p w14:paraId="189E77C8" w14:textId="77777777" w:rsidR="00A33EB8" w:rsidRPr="00414B1A" w:rsidRDefault="00A33EB8" w:rsidP="00620F23">
            <w:pPr>
              <w:rPr>
                <w:rFonts w:ascii="Arial" w:hAnsi="Arial" w:cs="Arial"/>
              </w:rPr>
            </w:pPr>
            <w:r w:rsidRPr="00414B1A">
              <w:rPr>
                <w:rFonts w:ascii="Arial" w:hAnsi="Arial" w:cs="Arial"/>
              </w:rPr>
              <w:t>2014/15</w:t>
            </w:r>
          </w:p>
        </w:tc>
        <w:tc>
          <w:tcPr>
            <w:tcW w:w="1284" w:type="dxa"/>
            <w:shd w:val="clear" w:color="auto" w:fill="D5F0F7"/>
            <w:vAlign w:val="center"/>
          </w:tcPr>
          <w:p w14:paraId="1265E962" w14:textId="77777777" w:rsidR="00A33EB8" w:rsidRPr="00414B1A" w:rsidRDefault="00A33EB8" w:rsidP="00620F23">
            <w:pPr>
              <w:rPr>
                <w:rFonts w:ascii="Arial" w:hAnsi="Arial" w:cs="Arial"/>
              </w:rPr>
            </w:pPr>
            <w:r w:rsidRPr="00414B1A">
              <w:rPr>
                <w:rFonts w:ascii="Arial" w:hAnsi="Arial" w:cs="Arial"/>
              </w:rPr>
              <w:t>£0.00</w:t>
            </w:r>
          </w:p>
        </w:tc>
        <w:tc>
          <w:tcPr>
            <w:tcW w:w="1694" w:type="dxa"/>
            <w:shd w:val="clear" w:color="auto" w:fill="D5F0F7"/>
            <w:vAlign w:val="center"/>
          </w:tcPr>
          <w:p w14:paraId="6AB71124" w14:textId="77777777" w:rsidR="00A33EB8" w:rsidRPr="00414B1A" w:rsidRDefault="00A33EB8" w:rsidP="00620F23">
            <w:pPr>
              <w:rPr>
                <w:rFonts w:ascii="Arial" w:hAnsi="Arial" w:cs="Arial"/>
              </w:rPr>
            </w:pPr>
            <w:r w:rsidRPr="00414B1A">
              <w:rPr>
                <w:rFonts w:ascii="Arial" w:hAnsi="Arial" w:cs="Arial"/>
              </w:rPr>
              <w:t xml:space="preserve">£18,500 / 49 </w:t>
            </w:r>
          </w:p>
          <w:p w14:paraId="0C19894B" w14:textId="77777777" w:rsidR="00A33EB8" w:rsidRPr="00414B1A" w:rsidRDefault="00A33EB8" w:rsidP="00620F23">
            <w:pPr>
              <w:rPr>
                <w:rFonts w:ascii="Arial" w:hAnsi="Arial" w:cs="Arial"/>
              </w:rPr>
            </w:pPr>
            <w:r w:rsidRPr="00414B1A">
              <w:rPr>
                <w:rFonts w:ascii="Arial" w:hAnsi="Arial" w:cs="Arial"/>
              </w:rPr>
              <w:t>= £377.55</w:t>
            </w:r>
          </w:p>
        </w:tc>
        <w:tc>
          <w:tcPr>
            <w:tcW w:w="1284" w:type="dxa"/>
            <w:shd w:val="clear" w:color="auto" w:fill="D5F0F7"/>
            <w:vAlign w:val="center"/>
          </w:tcPr>
          <w:p w14:paraId="4AB4B559" w14:textId="77777777" w:rsidR="00A33EB8" w:rsidRPr="00414B1A" w:rsidRDefault="00A33EB8" w:rsidP="00620F23">
            <w:pPr>
              <w:rPr>
                <w:rFonts w:ascii="Arial" w:hAnsi="Arial" w:cs="Arial"/>
              </w:rPr>
            </w:pPr>
            <w:r w:rsidRPr="00414B1A">
              <w:rPr>
                <w:rFonts w:ascii="Arial" w:hAnsi="Arial" w:cs="Arial"/>
              </w:rPr>
              <w:t>£377.55</w:t>
            </w:r>
          </w:p>
        </w:tc>
        <w:tc>
          <w:tcPr>
            <w:tcW w:w="1774" w:type="dxa"/>
            <w:shd w:val="clear" w:color="auto" w:fill="D5F0F7"/>
            <w:vAlign w:val="center"/>
          </w:tcPr>
          <w:p w14:paraId="119DEC87" w14:textId="77777777" w:rsidR="00A33EB8" w:rsidRPr="00414B1A" w:rsidRDefault="00A33EB8" w:rsidP="00620F23">
            <w:pPr>
              <w:rPr>
                <w:rFonts w:ascii="Arial" w:hAnsi="Arial" w:cs="Arial"/>
              </w:rPr>
            </w:pPr>
            <w:r w:rsidRPr="00414B1A">
              <w:rPr>
                <w:rFonts w:ascii="Arial" w:hAnsi="Arial" w:cs="Arial"/>
              </w:rPr>
              <w:t>£4.53 (1.2%)</w:t>
            </w:r>
          </w:p>
        </w:tc>
        <w:tc>
          <w:tcPr>
            <w:tcW w:w="1467" w:type="dxa"/>
            <w:shd w:val="clear" w:color="auto" w:fill="D5F0F7"/>
            <w:vAlign w:val="center"/>
          </w:tcPr>
          <w:p w14:paraId="7287BEAC" w14:textId="77777777" w:rsidR="00A33EB8" w:rsidRPr="00414B1A" w:rsidRDefault="00A33EB8" w:rsidP="00620F23">
            <w:pPr>
              <w:rPr>
                <w:rFonts w:ascii="Arial" w:hAnsi="Arial" w:cs="Arial"/>
              </w:rPr>
            </w:pPr>
            <w:r w:rsidRPr="00414B1A">
              <w:rPr>
                <w:rFonts w:ascii="Arial" w:hAnsi="Arial" w:cs="Arial"/>
              </w:rPr>
              <w:t>£382.08</w:t>
            </w:r>
          </w:p>
        </w:tc>
      </w:tr>
      <w:tr w:rsidR="00A33EB8" w:rsidRPr="00414B1A" w14:paraId="7518186C" w14:textId="77777777" w:rsidTr="00620F23">
        <w:trPr>
          <w:cantSplit/>
          <w:trHeight w:val="567"/>
        </w:trPr>
        <w:tc>
          <w:tcPr>
            <w:tcW w:w="1303" w:type="dxa"/>
            <w:shd w:val="clear" w:color="auto" w:fill="D5F0F7"/>
            <w:vAlign w:val="center"/>
          </w:tcPr>
          <w:p w14:paraId="1D75E4F7" w14:textId="77777777" w:rsidR="00A33EB8" w:rsidRPr="00414B1A" w:rsidRDefault="00A33EB8" w:rsidP="00620F23">
            <w:pPr>
              <w:rPr>
                <w:rFonts w:ascii="Arial" w:hAnsi="Arial" w:cs="Arial"/>
              </w:rPr>
            </w:pPr>
            <w:r w:rsidRPr="00414B1A">
              <w:rPr>
                <w:rFonts w:ascii="Arial" w:hAnsi="Arial" w:cs="Arial"/>
              </w:rPr>
              <w:t>2015/16</w:t>
            </w:r>
          </w:p>
        </w:tc>
        <w:tc>
          <w:tcPr>
            <w:tcW w:w="1284" w:type="dxa"/>
            <w:shd w:val="clear" w:color="auto" w:fill="D5F0F7"/>
            <w:vAlign w:val="center"/>
          </w:tcPr>
          <w:p w14:paraId="4EDD9E9D" w14:textId="77777777" w:rsidR="00A33EB8" w:rsidRPr="00414B1A" w:rsidRDefault="00A33EB8" w:rsidP="00620F23">
            <w:pPr>
              <w:rPr>
                <w:rFonts w:ascii="Arial" w:hAnsi="Arial" w:cs="Arial"/>
              </w:rPr>
            </w:pPr>
            <w:r w:rsidRPr="00414B1A">
              <w:rPr>
                <w:rFonts w:ascii="Arial" w:hAnsi="Arial" w:cs="Arial"/>
              </w:rPr>
              <w:t>£382.08</w:t>
            </w:r>
          </w:p>
        </w:tc>
        <w:tc>
          <w:tcPr>
            <w:tcW w:w="1694" w:type="dxa"/>
            <w:shd w:val="clear" w:color="auto" w:fill="D5F0F7"/>
            <w:vAlign w:val="center"/>
          </w:tcPr>
          <w:p w14:paraId="271AC06F" w14:textId="77777777" w:rsidR="00A33EB8" w:rsidRPr="00414B1A" w:rsidRDefault="00A33EB8" w:rsidP="00620F23">
            <w:pPr>
              <w:rPr>
                <w:rFonts w:ascii="Arial" w:hAnsi="Arial" w:cs="Arial"/>
              </w:rPr>
            </w:pPr>
            <w:r w:rsidRPr="00414B1A">
              <w:rPr>
                <w:rFonts w:ascii="Arial" w:hAnsi="Arial" w:cs="Arial"/>
              </w:rPr>
              <w:t xml:space="preserve">£19,000 / 49 </w:t>
            </w:r>
          </w:p>
          <w:p w14:paraId="48551C2B" w14:textId="77777777" w:rsidR="00A33EB8" w:rsidRPr="00414B1A" w:rsidRDefault="00A33EB8" w:rsidP="00620F23">
            <w:pPr>
              <w:rPr>
                <w:rFonts w:ascii="Arial" w:hAnsi="Arial" w:cs="Arial"/>
              </w:rPr>
            </w:pPr>
            <w:r w:rsidRPr="00414B1A">
              <w:rPr>
                <w:rFonts w:ascii="Arial" w:hAnsi="Arial" w:cs="Arial"/>
              </w:rPr>
              <w:t>= £387.76</w:t>
            </w:r>
          </w:p>
        </w:tc>
        <w:tc>
          <w:tcPr>
            <w:tcW w:w="1284" w:type="dxa"/>
            <w:shd w:val="clear" w:color="auto" w:fill="D5F0F7"/>
            <w:vAlign w:val="center"/>
          </w:tcPr>
          <w:p w14:paraId="04268028" w14:textId="77777777" w:rsidR="00A33EB8" w:rsidRPr="00414B1A" w:rsidRDefault="00A33EB8" w:rsidP="00620F23">
            <w:pPr>
              <w:rPr>
                <w:rFonts w:ascii="Arial" w:hAnsi="Arial" w:cs="Arial"/>
              </w:rPr>
            </w:pPr>
            <w:r w:rsidRPr="00414B1A">
              <w:rPr>
                <w:rFonts w:ascii="Arial" w:hAnsi="Arial" w:cs="Arial"/>
              </w:rPr>
              <w:t>£769.84</w:t>
            </w:r>
          </w:p>
        </w:tc>
        <w:tc>
          <w:tcPr>
            <w:tcW w:w="1774" w:type="dxa"/>
            <w:shd w:val="clear" w:color="auto" w:fill="D5F0F7"/>
            <w:vAlign w:val="center"/>
          </w:tcPr>
          <w:p w14:paraId="540F2C89" w14:textId="77777777" w:rsidR="00A33EB8" w:rsidRPr="00414B1A" w:rsidRDefault="00A33EB8" w:rsidP="00620F23">
            <w:pPr>
              <w:rPr>
                <w:rFonts w:ascii="Arial" w:hAnsi="Arial" w:cs="Arial"/>
              </w:rPr>
            </w:pPr>
            <w:r w:rsidRPr="00414B1A">
              <w:rPr>
                <w:rFonts w:ascii="Arial" w:hAnsi="Arial" w:cs="Arial"/>
              </w:rPr>
              <w:t>-£0.77 (-0.1%)</w:t>
            </w:r>
          </w:p>
        </w:tc>
        <w:tc>
          <w:tcPr>
            <w:tcW w:w="1467" w:type="dxa"/>
            <w:shd w:val="clear" w:color="auto" w:fill="D5F0F7"/>
            <w:vAlign w:val="center"/>
          </w:tcPr>
          <w:p w14:paraId="652C71D6" w14:textId="77777777" w:rsidR="00A33EB8" w:rsidRPr="00414B1A" w:rsidRDefault="00A33EB8" w:rsidP="00620F23">
            <w:pPr>
              <w:rPr>
                <w:rFonts w:ascii="Arial" w:hAnsi="Arial" w:cs="Arial"/>
              </w:rPr>
            </w:pPr>
            <w:r w:rsidRPr="00414B1A">
              <w:rPr>
                <w:rFonts w:ascii="Arial" w:hAnsi="Arial" w:cs="Arial"/>
              </w:rPr>
              <w:t>£769.07</w:t>
            </w:r>
          </w:p>
        </w:tc>
      </w:tr>
      <w:tr w:rsidR="00A33EB8" w:rsidRPr="00414B1A" w14:paraId="3D38C11A" w14:textId="77777777" w:rsidTr="00620F23">
        <w:trPr>
          <w:cantSplit/>
          <w:trHeight w:val="567"/>
        </w:trPr>
        <w:tc>
          <w:tcPr>
            <w:tcW w:w="1303" w:type="dxa"/>
            <w:shd w:val="clear" w:color="auto" w:fill="D5F0F7"/>
            <w:vAlign w:val="center"/>
          </w:tcPr>
          <w:p w14:paraId="386DE6D7" w14:textId="77777777" w:rsidR="00A33EB8" w:rsidRPr="00414B1A" w:rsidRDefault="00A33EB8" w:rsidP="00620F23">
            <w:pPr>
              <w:rPr>
                <w:rFonts w:ascii="Arial" w:hAnsi="Arial" w:cs="Arial"/>
              </w:rPr>
            </w:pPr>
            <w:r w:rsidRPr="00414B1A">
              <w:rPr>
                <w:rFonts w:ascii="Arial" w:hAnsi="Arial" w:cs="Arial"/>
              </w:rPr>
              <w:t>2016/17</w:t>
            </w:r>
          </w:p>
        </w:tc>
        <w:tc>
          <w:tcPr>
            <w:tcW w:w="1284" w:type="dxa"/>
            <w:shd w:val="clear" w:color="auto" w:fill="D5F0F7"/>
            <w:vAlign w:val="center"/>
          </w:tcPr>
          <w:p w14:paraId="6B3D8677" w14:textId="77777777" w:rsidR="00A33EB8" w:rsidRPr="00414B1A" w:rsidRDefault="00A33EB8" w:rsidP="00620F23">
            <w:pPr>
              <w:rPr>
                <w:rFonts w:ascii="Arial" w:hAnsi="Arial" w:cs="Arial"/>
              </w:rPr>
            </w:pPr>
            <w:r w:rsidRPr="00414B1A">
              <w:rPr>
                <w:rFonts w:ascii="Arial" w:hAnsi="Arial" w:cs="Arial"/>
              </w:rPr>
              <w:t>£769.07</w:t>
            </w:r>
          </w:p>
        </w:tc>
        <w:tc>
          <w:tcPr>
            <w:tcW w:w="1694" w:type="dxa"/>
            <w:shd w:val="clear" w:color="auto" w:fill="D5F0F7"/>
            <w:vAlign w:val="center"/>
          </w:tcPr>
          <w:p w14:paraId="325C848F" w14:textId="77777777" w:rsidR="00A33EB8" w:rsidRPr="00414B1A" w:rsidRDefault="00A33EB8" w:rsidP="00620F23">
            <w:pPr>
              <w:rPr>
                <w:rFonts w:ascii="Arial" w:hAnsi="Arial" w:cs="Arial"/>
              </w:rPr>
            </w:pPr>
            <w:r w:rsidRPr="00414B1A">
              <w:rPr>
                <w:rFonts w:ascii="Arial" w:hAnsi="Arial" w:cs="Arial"/>
              </w:rPr>
              <w:t xml:space="preserve">£20,000 / 49 </w:t>
            </w:r>
          </w:p>
          <w:p w14:paraId="22562935" w14:textId="77777777" w:rsidR="00A33EB8" w:rsidRPr="00414B1A" w:rsidRDefault="00A33EB8" w:rsidP="00620F23">
            <w:pPr>
              <w:rPr>
                <w:rFonts w:ascii="Arial" w:hAnsi="Arial" w:cs="Arial"/>
              </w:rPr>
            </w:pPr>
            <w:r w:rsidRPr="00414B1A">
              <w:rPr>
                <w:rFonts w:ascii="Arial" w:hAnsi="Arial" w:cs="Arial"/>
              </w:rPr>
              <w:t>= £408.16</w:t>
            </w:r>
          </w:p>
        </w:tc>
        <w:tc>
          <w:tcPr>
            <w:tcW w:w="1284" w:type="dxa"/>
            <w:shd w:val="clear" w:color="auto" w:fill="D5F0F7"/>
            <w:vAlign w:val="center"/>
          </w:tcPr>
          <w:p w14:paraId="5E77A620" w14:textId="77777777" w:rsidR="00A33EB8" w:rsidRPr="00414B1A" w:rsidRDefault="00A33EB8" w:rsidP="00620F23">
            <w:pPr>
              <w:rPr>
                <w:rFonts w:ascii="Arial" w:hAnsi="Arial" w:cs="Arial"/>
              </w:rPr>
            </w:pPr>
            <w:r w:rsidRPr="00414B1A">
              <w:rPr>
                <w:rFonts w:ascii="Arial" w:hAnsi="Arial" w:cs="Arial"/>
              </w:rPr>
              <w:t>£1,177.23</w:t>
            </w:r>
          </w:p>
        </w:tc>
        <w:tc>
          <w:tcPr>
            <w:tcW w:w="1774" w:type="dxa"/>
            <w:shd w:val="clear" w:color="auto" w:fill="D5F0F7"/>
            <w:vAlign w:val="center"/>
          </w:tcPr>
          <w:p w14:paraId="2F2D0B98" w14:textId="77777777" w:rsidR="00A33EB8" w:rsidRPr="00414B1A" w:rsidRDefault="00A33EB8" w:rsidP="00620F23">
            <w:pPr>
              <w:rPr>
                <w:rFonts w:ascii="Arial" w:hAnsi="Arial" w:cs="Arial"/>
              </w:rPr>
            </w:pPr>
            <w:r w:rsidRPr="00414B1A">
              <w:rPr>
                <w:rFonts w:ascii="Arial" w:hAnsi="Arial" w:cs="Arial"/>
              </w:rPr>
              <w:t>£11.77 (1.0%)</w:t>
            </w:r>
          </w:p>
        </w:tc>
        <w:tc>
          <w:tcPr>
            <w:tcW w:w="1467" w:type="dxa"/>
            <w:shd w:val="clear" w:color="auto" w:fill="D5F0F7"/>
            <w:vAlign w:val="center"/>
          </w:tcPr>
          <w:p w14:paraId="6E228442" w14:textId="77777777" w:rsidR="00A33EB8" w:rsidRPr="00414B1A" w:rsidRDefault="00A33EB8" w:rsidP="00620F23">
            <w:pPr>
              <w:rPr>
                <w:rFonts w:ascii="Arial" w:hAnsi="Arial" w:cs="Arial"/>
              </w:rPr>
            </w:pPr>
            <w:r w:rsidRPr="00414B1A">
              <w:rPr>
                <w:rFonts w:ascii="Arial" w:hAnsi="Arial" w:cs="Arial"/>
              </w:rPr>
              <w:t>£1,189.00</w:t>
            </w:r>
          </w:p>
        </w:tc>
      </w:tr>
      <w:tr w:rsidR="00A33EB8" w:rsidRPr="00414B1A" w14:paraId="08C12671" w14:textId="77777777" w:rsidTr="00620F23">
        <w:trPr>
          <w:cantSplit/>
          <w:trHeight w:val="567"/>
        </w:trPr>
        <w:tc>
          <w:tcPr>
            <w:tcW w:w="1303" w:type="dxa"/>
            <w:shd w:val="clear" w:color="auto" w:fill="D5F0F7"/>
            <w:vAlign w:val="center"/>
          </w:tcPr>
          <w:p w14:paraId="4554D64A" w14:textId="77777777" w:rsidR="00A33EB8" w:rsidRPr="00414B1A" w:rsidRDefault="00A33EB8" w:rsidP="00620F23">
            <w:pPr>
              <w:rPr>
                <w:rFonts w:ascii="Arial" w:hAnsi="Arial" w:cs="Arial"/>
              </w:rPr>
            </w:pPr>
            <w:r w:rsidRPr="00414B1A">
              <w:rPr>
                <w:rFonts w:ascii="Arial" w:hAnsi="Arial" w:cs="Arial"/>
              </w:rPr>
              <w:t>2017/18</w:t>
            </w:r>
          </w:p>
        </w:tc>
        <w:tc>
          <w:tcPr>
            <w:tcW w:w="1284" w:type="dxa"/>
            <w:shd w:val="clear" w:color="auto" w:fill="D5F0F7"/>
            <w:vAlign w:val="center"/>
          </w:tcPr>
          <w:p w14:paraId="62ADB889" w14:textId="77777777" w:rsidR="00A33EB8" w:rsidRPr="00414B1A" w:rsidRDefault="00A33EB8" w:rsidP="00620F23">
            <w:pPr>
              <w:rPr>
                <w:rFonts w:ascii="Arial" w:hAnsi="Arial" w:cs="Arial"/>
              </w:rPr>
            </w:pPr>
            <w:r w:rsidRPr="00414B1A">
              <w:rPr>
                <w:rFonts w:ascii="Arial" w:hAnsi="Arial" w:cs="Arial"/>
              </w:rPr>
              <w:t>£1,189.00</w:t>
            </w:r>
          </w:p>
        </w:tc>
        <w:tc>
          <w:tcPr>
            <w:tcW w:w="1694" w:type="dxa"/>
            <w:shd w:val="clear" w:color="auto" w:fill="D5F0F7"/>
            <w:vAlign w:val="center"/>
          </w:tcPr>
          <w:p w14:paraId="3D8D4FF0" w14:textId="77777777" w:rsidR="00A33EB8" w:rsidRPr="00414B1A" w:rsidRDefault="00A33EB8" w:rsidP="00620F23">
            <w:pPr>
              <w:rPr>
                <w:rFonts w:ascii="Arial" w:hAnsi="Arial" w:cs="Arial"/>
              </w:rPr>
            </w:pPr>
            <w:r w:rsidRPr="00414B1A">
              <w:rPr>
                <w:rFonts w:ascii="Arial" w:hAnsi="Arial" w:cs="Arial"/>
              </w:rPr>
              <w:t xml:space="preserve">£21,000 / 49 </w:t>
            </w:r>
          </w:p>
          <w:p w14:paraId="714080CD" w14:textId="77777777" w:rsidR="00A33EB8" w:rsidRPr="00414B1A" w:rsidRDefault="00A33EB8" w:rsidP="00620F23">
            <w:pPr>
              <w:rPr>
                <w:rFonts w:ascii="Arial" w:hAnsi="Arial" w:cs="Arial"/>
              </w:rPr>
            </w:pPr>
            <w:r w:rsidRPr="00414B1A">
              <w:rPr>
                <w:rFonts w:ascii="Arial" w:hAnsi="Arial" w:cs="Arial"/>
              </w:rPr>
              <w:t>= £428.57</w:t>
            </w:r>
          </w:p>
        </w:tc>
        <w:tc>
          <w:tcPr>
            <w:tcW w:w="1284" w:type="dxa"/>
            <w:shd w:val="clear" w:color="auto" w:fill="D5F0F7"/>
            <w:vAlign w:val="center"/>
          </w:tcPr>
          <w:p w14:paraId="529A37C6" w14:textId="77777777" w:rsidR="00A33EB8" w:rsidRPr="00414B1A" w:rsidRDefault="00A33EB8" w:rsidP="00620F23">
            <w:pPr>
              <w:rPr>
                <w:rFonts w:ascii="Arial" w:hAnsi="Arial" w:cs="Arial"/>
              </w:rPr>
            </w:pPr>
            <w:r w:rsidRPr="00414B1A">
              <w:rPr>
                <w:rFonts w:ascii="Arial" w:hAnsi="Arial" w:cs="Arial"/>
              </w:rPr>
              <w:t>£1,617.57</w:t>
            </w:r>
          </w:p>
        </w:tc>
        <w:tc>
          <w:tcPr>
            <w:tcW w:w="1774" w:type="dxa"/>
            <w:shd w:val="clear" w:color="auto" w:fill="D5F0F7"/>
            <w:vAlign w:val="center"/>
          </w:tcPr>
          <w:p w14:paraId="015A9827" w14:textId="77777777" w:rsidR="00A33EB8" w:rsidRPr="00414B1A" w:rsidRDefault="00A33EB8" w:rsidP="00620F23">
            <w:pPr>
              <w:rPr>
                <w:rFonts w:ascii="Arial" w:hAnsi="Arial" w:cs="Arial"/>
              </w:rPr>
            </w:pPr>
            <w:r w:rsidRPr="00414B1A">
              <w:rPr>
                <w:rFonts w:ascii="Arial" w:hAnsi="Arial" w:cs="Arial"/>
              </w:rPr>
              <w:t>£48.53 (3.0%)</w:t>
            </w:r>
          </w:p>
        </w:tc>
        <w:tc>
          <w:tcPr>
            <w:tcW w:w="1467" w:type="dxa"/>
            <w:shd w:val="clear" w:color="auto" w:fill="D5F0F7"/>
            <w:vAlign w:val="center"/>
          </w:tcPr>
          <w:p w14:paraId="0B8BAEE4" w14:textId="77777777" w:rsidR="00A33EB8" w:rsidRPr="00414B1A" w:rsidRDefault="00A33EB8" w:rsidP="00620F23">
            <w:pPr>
              <w:rPr>
                <w:rFonts w:ascii="Arial" w:hAnsi="Arial" w:cs="Arial"/>
              </w:rPr>
            </w:pPr>
            <w:r w:rsidRPr="00414B1A">
              <w:rPr>
                <w:rFonts w:ascii="Arial" w:hAnsi="Arial" w:cs="Arial"/>
              </w:rPr>
              <w:t>£1,666.10</w:t>
            </w:r>
          </w:p>
        </w:tc>
      </w:tr>
      <w:tr w:rsidR="00A33EB8" w:rsidRPr="00414B1A" w14:paraId="7E52725E" w14:textId="77777777" w:rsidTr="00620F23">
        <w:trPr>
          <w:cantSplit/>
          <w:trHeight w:val="567"/>
        </w:trPr>
        <w:tc>
          <w:tcPr>
            <w:tcW w:w="1303" w:type="dxa"/>
            <w:shd w:val="clear" w:color="auto" w:fill="D5F0F7"/>
            <w:vAlign w:val="center"/>
          </w:tcPr>
          <w:p w14:paraId="74EC7236" w14:textId="77777777" w:rsidR="00A33EB8" w:rsidRPr="00414B1A" w:rsidRDefault="00A33EB8" w:rsidP="00620F23">
            <w:pPr>
              <w:rPr>
                <w:rFonts w:ascii="Arial" w:hAnsi="Arial" w:cs="Arial"/>
              </w:rPr>
            </w:pPr>
            <w:r w:rsidRPr="00414B1A">
              <w:rPr>
                <w:rFonts w:ascii="Arial" w:hAnsi="Arial" w:cs="Arial"/>
              </w:rPr>
              <w:t>2018/19</w:t>
            </w:r>
          </w:p>
        </w:tc>
        <w:tc>
          <w:tcPr>
            <w:tcW w:w="1284" w:type="dxa"/>
            <w:shd w:val="clear" w:color="auto" w:fill="D5F0F7"/>
            <w:vAlign w:val="center"/>
          </w:tcPr>
          <w:p w14:paraId="2DE669CE" w14:textId="77777777" w:rsidR="00A33EB8" w:rsidRPr="00414B1A" w:rsidRDefault="00A33EB8" w:rsidP="00620F23">
            <w:pPr>
              <w:rPr>
                <w:rFonts w:ascii="Arial" w:hAnsi="Arial" w:cs="Arial"/>
              </w:rPr>
            </w:pPr>
            <w:r w:rsidRPr="00414B1A">
              <w:rPr>
                <w:rFonts w:ascii="Arial" w:hAnsi="Arial" w:cs="Arial"/>
              </w:rPr>
              <w:t>£1,666.10</w:t>
            </w:r>
          </w:p>
        </w:tc>
        <w:tc>
          <w:tcPr>
            <w:tcW w:w="1694" w:type="dxa"/>
            <w:shd w:val="clear" w:color="auto" w:fill="D5F0F7"/>
            <w:vAlign w:val="center"/>
          </w:tcPr>
          <w:p w14:paraId="7B75E085" w14:textId="77777777" w:rsidR="00A33EB8" w:rsidRPr="00414B1A" w:rsidRDefault="00A33EB8" w:rsidP="00620F23">
            <w:pPr>
              <w:rPr>
                <w:rFonts w:ascii="Arial" w:hAnsi="Arial" w:cs="Arial"/>
              </w:rPr>
            </w:pPr>
            <w:r w:rsidRPr="00414B1A">
              <w:rPr>
                <w:rFonts w:ascii="Arial" w:hAnsi="Arial" w:cs="Arial"/>
              </w:rPr>
              <w:t xml:space="preserve">£22,000 / 49 </w:t>
            </w:r>
          </w:p>
          <w:p w14:paraId="7433429A" w14:textId="77777777" w:rsidR="00A33EB8" w:rsidRPr="00414B1A" w:rsidRDefault="00A33EB8" w:rsidP="00620F23">
            <w:pPr>
              <w:rPr>
                <w:rFonts w:ascii="Arial" w:hAnsi="Arial" w:cs="Arial"/>
              </w:rPr>
            </w:pPr>
            <w:r w:rsidRPr="00414B1A">
              <w:rPr>
                <w:rFonts w:ascii="Arial" w:hAnsi="Arial" w:cs="Arial"/>
              </w:rPr>
              <w:t>= £448.98</w:t>
            </w:r>
          </w:p>
        </w:tc>
        <w:tc>
          <w:tcPr>
            <w:tcW w:w="1284" w:type="dxa"/>
            <w:shd w:val="clear" w:color="auto" w:fill="D5F0F7"/>
            <w:vAlign w:val="center"/>
          </w:tcPr>
          <w:p w14:paraId="6D8F0A8C" w14:textId="77777777" w:rsidR="00A33EB8" w:rsidRPr="00414B1A" w:rsidRDefault="00A33EB8" w:rsidP="00620F23">
            <w:pPr>
              <w:rPr>
                <w:rFonts w:ascii="Arial" w:hAnsi="Arial" w:cs="Arial"/>
              </w:rPr>
            </w:pPr>
            <w:r w:rsidRPr="00414B1A">
              <w:rPr>
                <w:rFonts w:ascii="Arial" w:hAnsi="Arial" w:cs="Arial"/>
              </w:rPr>
              <w:t>£2,115.08</w:t>
            </w:r>
          </w:p>
        </w:tc>
        <w:tc>
          <w:tcPr>
            <w:tcW w:w="1774" w:type="dxa"/>
            <w:shd w:val="clear" w:color="auto" w:fill="D5F0F7"/>
            <w:vAlign w:val="center"/>
          </w:tcPr>
          <w:p w14:paraId="23949FC3" w14:textId="77777777" w:rsidR="00A33EB8" w:rsidRPr="00414B1A" w:rsidRDefault="00A33EB8" w:rsidP="00620F23">
            <w:pPr>
              <w:rPr>
                <w:rFonts w:ascii="Arial" w:hAnsi="Arial" w:cs="Arial"/>
              </w:rPr>
            </w:pPr>
            <w:r w:rsidRPr="00414B1A">
              <w:rPr>
                <w:rFonts w:ascii="Arial" w:hAnsi="Arial" w:cs="Arial"/>
              </w:rPr>
              <w:t>£50.76 (2.4%)</w:t>
            </w:r>
          </w:p>
        </w:tc>
        <w:tc>
          <w:tcPr>
            <w:tcW w:w="1467" w:type="dxa"/>
            <w:shd w:val="clear" w:color="auto" w:fill="D5F0F7"/>
            <w:vAlign w:val="center"/>
          </w:tcPr>
          <w:p w14:paraId="17C1BBE8" w14:textId="77777777" w:rsidR="00A33EB8" w:rsidRPr="00414B1A" w:rsidRDefault="00A33EB8" w:rsidP="00620F23">
            <w:pPr>
              <w:rPr>
                <w:rFonts w:ascii="Arial" w:hAnsi="Arial" w:cs="Arial"/>
              </w:rPr>
            </w:pPr>
            <w:r w:rsidRPr="00414B1A">
              <w:rPr>
                <w:rFonts w:ascii="Arial" w:hAnsi="Arial" w:cs="Arial"/>
              </w:rPr>
              <w:t>£2,165.84</w:t>
            </w:r>
          </w:p>
        </w:tc>
      </w:tr>
      <w:tr w:rsidR="00A33EB8" w:rsidRPr="00414B1A" w14:paraId="4092D933" w14:textId="77777777" w:rsidTr="00620F23">
        <w:trPr>
          <w:cantSplit/>
          <w:trHeight w:val="567"/>
        </w:trPr>
        <w:tc>
          <w:tcPr>
            <w:tcW w:w="1303" w:type="dxa"/>
            <w:shd w:val="clear" w:color="auto" w:fill="D5F0F7"/>
            <w:vAlign w:val="center"/>
          </w:tcPr>
          <w:p w14:paraId="3BFA7E1A" w14:textId="77777777" w:rsidR="00A33EB8" w:rsidRPr="00414B1A" w:rsidRDefault="00A33EB8" w:rsidP="00620F23">
            <w:pPr>
              <w:rPr>
                <w:rFonts w:ascii="Arial" w:hAnsi="Arial" w:cs="Arial"/>
              </w:rPr>
            </w:pPr>
            <w:r w:rsidRPr="00414B1A">
              <w:rPr>
                <w:rFonts w:ascii="Arial" w:hAnsi="Arial" w:cs="Arial"/>
              </w:rPr>
              <w:t>2019/20</w:t>
            </w:r>
          </w:p>
        </w:tc>
        <w:tc>
          <w:tcPr>
            <w:tcW w:w="1284" w:type="dxa"/>
            <w:shd w:val="clear" w:color="auto" w:fill="D5F0F7"/>
            <w:vAlign w:val="center"/>
          </w:tcPr>
          <w:p w14:paraId="13C49253" w14:textId="77777777" w:rsidR="00A33EB8" w:rsidRPr="00414B1A" w:rsidRDefault="00A33EB8" w:rsidP="00620F23">
            <w:pPr>
              <w:rPr>
                <w:rFonts w:ascii="Arial" w:hAnsi="Arial" w:cs="Arial"/>
              </w:rPr>
            </w:pPr>
            <w:r w:rsidRPr="00414B1A">
              <w:rPr>
                <w:rFonts w:ascii="Arial" w:hAnsi="Arial" w:cs="Arial"/>
              </w:rPr>
              <w:t>£2,165.84</w:t>
            </w:r>
          </w:p>
        </w:tc>
        <w:tc>
          <w:tcPr>
            <w:tcW w:w="1694" w:type="dxa"/>
            <w:shd w:val="clear" w:color="auto" w:fill="D5F0F7"/>
            <w:vAlign w:val="center"/>
          </w:tcPr>
          <w:p w14:paraId="772E3CB0" w14:textId="77777777" w:rsidR="00A33EB8" w:rsidRPr="00414B1A" w:rsidRDefault="00A33EB8" w:rsidP="00620F23">
            <w:pPr>
              <w:rPr>
                <w:rFonts w:ascii="Arial" w:hAnsi="Arial" w:cs="Arial"/>
              </w:rPr>
            </w:pPr>
            <w:r w:rsidRPr="00414B1A">
              <w:rPr>
                <w:rFonts w:ascii="Arial" w:hAnsi="Arial" w:cs="Arial"/>
              </w:rPr>
              <w:t>£22,000 / 49 = £448.98</w:t>
            </w:r>
          </w:p>
        </w:tc>
        <w:tc>
          <w:tcPr>
            <w:tcW w:w="1284" w:type="dxa"/>
            <w:shd w:val="clear" w:color="auto" w:fill="D5F0F7"/>
            <w:vAlign w:val="center"/>
          </w:tcPr>
          <w:p w14:paraId="43DB112A" w14:textId="77777777" w:rsidR="00A33EB8" w:rsidRPr="00414B1A" w:rsidRDefault="00A33EB8" w:rsidP="00620F23">
            <w:pPr>
              <w:rPr>
                <w:rFonts w:ascii="Arial" w:hAnsi="Arial" w:cs="Arial"/>
              </w:rPr>
            </w:pPr>
            <w:r w:rsidRPr="00414B1A">
              <w:rPr>
                <w:rFonts w:ascii="Arial" w:hAnsi="Arial" w:cs="Arial"/>
              </w:rPr>
              <w:t>£2,614.82</w:t>
            </w:r>
          </w:p>
        </w:tc>
        <w:tc>
          <w:tcPr>
            <w:tcW w:w="1774" w:type="dxa"/>
            <w:shd w:val="clear" w:color="auto" w:fill="D5F0F7"/>
            <w:vAlign w:val="center"/>
          </w:tcPr>
          <w:p w14:paraId="462E6162" w14:textId="77777777" w:rsidR="00A33EB8" w:rsidRPr="00414B1A" w:rsidRDefault="00A33EB8" w:rsidP="00620F23">
            <w:pPr>
              <w:rPr>
                <w:rFonts w:ascii="Arial" w:hAnsi="Arial" w:cs="Arial"/>
              </w:rPr>
            </w:pPr>
            <w:r w:rsidRPr="00414B1A">
              <w:rPr>
                <w:rFonts w:ascii="Arial" w:hAnsi="Arial" w:cs="Arial"/>
              </w:rPr>
              <w:t>£44.45 (1.7%)</w:t>
            </w:r>
          </w:p>
        </w:tc>
        <w:tc>
          <w:tcPr>
            <w:tcW w:w="1467" w:type="dxa"/>
            <w:shd w:val="clear" w:color="auto" w:fill="D5F0F7"/>
            <w:vAlign w:val="center"/>
          </w:tcPr>
          <w:p w14:paraId="7C5AC05E" w14:textId="77777777" w:rsidR="00A33EB8" w:rsidRPr="00414B1A" w:rsidRDefault="00A33EB8" w:rsidP="00620F23">
            <w:pPr>
              <w:rPr>
                <w:rFonts w:ascii="Arial" w:hAnsi="Arial" w:cs="Arial"/>
              </w:rPr>
            </w:pPr>
            <w:r w:rsidRPr="00414B1A">
              <w:rPr>
                <w:rFonts w:ascii="Arial" w:hAnsi="Arial" w:cs="Arial"/>
              </w:rPr>
              <w:t>£2,659.27</w:t>
            </w:r>
          </w:p>
        </w:tc>
      </w:tr>
    </w:tbl>
    <w:p w14:paraId="60C5A9F0" w14:textId="77777777" w:rsidR="00094FD7" w:rsidRPr="00094FD7" w:rsidRDefault="00094FD7" w:rsidP="00094FD7">
      <w:pPr>
        <w:spacing w:after="0" w:line="240" w:lineRule="auto"/>
        <w:rPr>
          <w:rFonts w:ascii="Arial" w:hAnsi="Arial" w:cs="Arial"/>
          <w:sz w:val="36"/>
          <w:szCs w:val="36"/>
        </w:rPr>
      </w:pPr>
    </w:p>
    <w:p w14:paraId="5CA34787" w14:textId="2B2F7A72" w:rsidR="00A33EB8" w:rsidRDefault="00094FD7" w:rsidP="00094FD7">
      <w:pPr>
        <w:spacing w:after="0" w:line="240" w:lineRule="auto"/>
        <w:rPr>
          <w:rFonts w:ascii="Arial" w:hAnsi="Arial" w:cs="Arial"/>
          <w:sz w:val="28"/>
          <w:szCs w:val="28"/>
        </w:rPr>
      </w:pPr>
      <w:r w:rsidRPr="00094FD7">
        <w:rPr>
          <w:rFonts w:ascii="Arial" w:hAnsi="Arial" w:cs="Arial"/>
          <w:sz w:val="28"/>
          <w:szCs w:val="28"/>
        </w:rPr>
        <w:t>T</w:t>
      </w:r>
      <w:r w:rsidR="00A33EB8" w:rsidRPr="00094FD7">
        <w:rPr>
          <w:rFonts w:ascii="Arial" w:hAnsi="Arial" w:cs="Arial"/>
          <w:sz w:val="28"/>
          <w:szCs w:val="28"/>
        </w:rPr>
        <w:t>he member is entitled to</w:t>
      </w:r>
      <w:r w:rsidRPr="00094FD7">
        <w:rPr>
          <w:rFonts w:ascii="Arial" w:hAnsi="Arial" w:cs="Arial"/>
          <w:sz w:val="28"/>
          <w:szCs w:val="28"/>
        </w:rPr>
        <w:t xml:space="preserve"> an Annual Pension of </w:t>
      </w:r>
      <w:r w:rsidRPr="00094FD7">
        <w:rPr>
          <w:rFonts w:ascii="Arial" w:hAnsi="Arial" w:cs="Arial"/>
          <w:b/>
          <w:bCs/>
          <w:sz w:val="28"/>
          <w:szCs w:val="28"/>
        </w:rPr>
        <w:t>£12.284.27</w:t>
      </w:r>
      <w:r w:rsidRPr="00094FD7">
        <w:rPr>
          <w:rFonts w:ascii="Arial" w:hAnsi="Arial" w:cs="Arial"/>
          <w:sz w:val="28"/>
          <w:szCs w:val="28"/>
        </w:rPr>
        <w:t>, made up as follows.</w:t>
      </w:r>
    </w:p>
    <w:p w14:paraId="57793770" w14:textId="77777777" w:rsidR="00094FD7" w:rsidRPr="00094FD7" w:rsidRDefault="00094FD7" w:rsidP="00094FD7">
      <w:pPr>
        <w:spacing w:after="0" w:line="240" w:lineRule="auto"/>
        <w:rPr>
          <w:rFonts w:ascii="Arial" w:hAnsi="Arial" w:cs="Arial"/>
          <w:sz w:val="28"/>
          <w:szCs w:val="28"/>
        </w:rPr>
      </w:pPr>
    </w:p>
    <w:p w14:paraId="53DFCC79" w14:textId="15EF684B" w:rsidR="00A33EB8" w:rsidRPr="00094FD7" w:rsidRDefault="00A33EB8" w:rsidP="00094FD7">
      <w:pPr>
        <w:pStyle w:val="ListParagraph"/>
        <w:numPr>
          <w:ilvl w:val="0"/>
          <w:numId w:val="18"/>
        </w:numPr>
        <w:spacing w:after="0" w:line="240" w:lineRule="auto"/>
        <w:rPr>
          <w:rFonts w:ascii="Arial" w:hAnsi="Arial" w:cs="Arial"/>
          <w:sz w:val="28"/>
          <w:szCs w:val="28"/>
        </w:rPr>
      </w:pPr>
      <w:r w:rsidRPr="00094FD7">
        <w:rPr>
          <w:rFonts w:ascii="Arial" w:hAnsi="Arial" w:cs="Arial"/>
          <w:sz w:val="28"/>
          <w:szCs w:val="28"/>
        </w:rPr>
        <w:t>before 1 April 2008</w:t>
      </w:r>
      <w:r w:rsidR="00094FD7" w:rsidRPr="00094FD7">
        <w:rPr>
          <w:rFonts w:ascii="Arial" w:hAnsi="Arial" w:cs="Arial"/>
          <w:sz w:val="28"/>
          <w:szCs w:val="28"/>
        </w:rPr>
        <w:t xml:space="preserve">:  </w:t>
      </w:r>
      <w:r w:rsidRPr="00094FD7">
        <w:rPr>
          <w:rFonts w:ascii="Arial" w:hAnsi="Arial" w:cs="Arial"/>
          <w:sz w:val="28"/>
          <w:szCs w:val="28"/>
        </w:rPr>
        <w:t>£7,425.00</w:t>
      </w:r>
    </w:p>
    <w:p w14:paraId="4BB42402" w14:textId="789290A1" w:rsidR="00A33EB8" w:rsidRPr="00094FD7" w:rsidRDefault="00A33EB8" w:rsidP="00094FD7">
      <w:pPr>
        <w:pStyle w:val="ListParagraph"/>
        <w:numPr>
          <w:ilvl w:val="0"/>
          <w:numId w:val="18"/>
        </w:numPr>
        <w:spacing w:after="0" w:line="240" w:lineRule="auto"/>
        <w:rPr>
          <w:rFonts w:ascii="Arial" w:hAnsi="Arial" w:cs="Arial"/>
          <w:sz w:val="28"/>
          <w:szCs w:val="28"/>
        </w:rPr>
      </w:pPr>
      <w:r w:rsidRPr="00094FD7">
        <w:rPr>
          <w:rFonts w:ascii="Arial" w:hAnsi="Arial" w:cs="Arial"/>
          <w:sz w:val="28"/>
          <w:szCs w:val="28"/>
        </w:rPr>
        <w:t>between 1 April 2008 and 31 March 2014</w:t>
      </w:r>
      <w:r w:rsidR="00094FD7" w:rsidRPr="00094FD7">
        <w:rPr>
          <w:rFonts w:ascii="Arial" w:hAnsi="Arial" w:cs="Arial"/>
          <w:sz w:val="28"/>
          <w:szCs w:val="28"/>
        </w:rPr>
        <w:t xml:space="preserve">:  </w:t>
      </w:r>
      <w:r w:rsidRPr="00094FD7">
        <w:rPr>
          <w:rFonts w:ascii="Arial" w:hAnsi="Arial" w:cs="Arial"/>
          <w:sz w:val="28"/>
          <w:szCs w:val="28"/>
        </w:rPr>
        <w:t>£2,200.00</w:t>
      </w:r>
    </w:p>
    <w:p w14:paraId="58D649B3" w14:textId="70D33940" w:rsidR="00A33EB8" w:rsidRDefault="00A33EB8" w:rsidP="00094FD7">
      <w:pPr>
        <w:pStyle w:val="ListParagraph"/>
        <w:numPr>
          <w:ilvl w:val="0"/>
          <w:numId w:val="18"/>
        </w:numPr>
        <w:spacing w:after="0" w:line="240" w:lineRule="auto"/>
        <w:rPr>
          <w:rFonts w:ascii="Arial" w:hAnsi="Arial" w:cs="Arial"/>
          <w:sz w:val="28"/>
          <w:szCs w:val="28"/>
        </w:rPr>
      </w:pPr>
      <w:r w:rsidRPr="00094FD7">
        <w:rPr>
          <w:rFonts w:ascii="Arial" w:hAnsi="Arial" w:cs="Arial"/>
          <w:sz w:val="28"/>
          <w:szCs w:val="28"/>
        </w:rPr>
        <w:t>after 31 March 2014</w:t>
      </w:r>
      <w:r w:rsidR="00094FD7" w:rsidRPr="00094FD7">
        <w:rPr>
          <w:rFonts w:ascii="Arial" w:hAnsi="Arial" w:cs="Arial"/>
          <w:sz w:val="28"/>
          <w:szCs w:val="28"/>
        </w:rPr>
        <w:t xml:space="preserve">:  </w:t>
      </w:r>
      <w:r w:rsidRPr="00094FD7">
        <w:rPr>
          <w:rFonts w:ascii="Arial" w:hAnsi="Arial" w:cs="Arial"/>
          <w:sz w:val="28"/>
          <w:szCs w:val="28"/>
        </w:rPr>
        <w:t>£2,659.27</w:t>
      </w:r>
    </w:p>
    <w:p w14:paraId="7248482E" w14:textId="5A05F755" w:rsidR="00094FD7" w:rsidRDefault="00094FD7" w:rsidP="00094FD7">
      <w:pPr>
        <w:pStyle w:val="ListParagraph"/>
        <w:spacing w:after="0" w:line="240" w:lineRule="auto"/>
        <w:ind w:left="360"/>
        <w:rPr>
          <w:rFonts w:ascii="Arial" w:hAnsi="Arial" w:cs="Arial"/>
          <w:sz w:val="28"/>
          <w:szCs w:val="28"/>
        </w:rPr>
      </w:pPr>
    </w:p>
    <w:p w14:paraId="31EE6400" w14:textId="1D42BF63" w:rsidR="00094FD7" w:rsidRPr="00094FD7" w:rsidRDefault="00094FD7" w:rsidP="00094FD7">
      <w:pPr>
        <w:pStyle w:val="ListParagraph"/>
        <w:spacing w:after="0" w:line="240" w:lineRule="auto"/>
        <w:ind w:left="142" w:hanging="142"/>
        <w:rPr>
          <w:rFonts w:ascii="Arial" w:hAnsi="Arial" w:cs="Arial"/>
          <w:sz w:val="28"/>
          <w:szCs w:val="28"/>
        </w:rPr>
      </w:pPr>
      <w:r>
        <w:rPr>
          <w:rFonts w:ascii="Arial" w:hAnsi="Arial" w:cs="Arial"/>
          <w:sz w:val="28"/>
          <w:szCs w:val="28"/>
        </w:rPr>
        <w:t xml:space="preserve">Also, an entitlement to a tax-free Lump Sum of </w:t>
      </w:r>
      <w:r w:rsidRPr="00094FD7">
        <w:rPr>
          <w:rFonts w:ascii="Arial" w:hAnsi="Arial" w:cs="Arial"/>
          <w:b/>
          <w:bCs/>
          <w:sz w:val="28"/>
          <w:szCs w:val="28"/>
        </w:rPr>
        <w:t>£22,275</w:t>
      </w:r>
      <w:r>
        <w:rPr>
          <w:rFonts w:ascii="Arial" w:hAnsi="Arial" w:cs="Arial"/>
          <w:sz w:val="28"/>
          <w:szCs w:val="28"/>
        </w:rPr>
        <w:t>.</w:t>
      </w:r>
    </w:p>
    <w:p w14:paraId="57437B47" w14:textId="77777777" w:rsidR="00021305" w:rsidRPr="00094FD7" w:rsidRDefault="00021305" w:rsidP="00094FD7">
      <w:pPr>
        <w:widowControl w:val="0"/>
        <w:spacing w:after="0" w:line="240" w:lineRule="auto"/>
        <w:rPr>
          <w:rFonts w:ascii="Arial" w:hAnsi="Arial" w:cs="Arial"/>
          <w:b/>
          <w:bCs/>
          <w:sz w:val="36"/>
          <w:szCs w:val="36"/>
          <w:lang w:val="en-US"/>
        </w:rPr>
      </w:pPr>
    </w:p>
    <w:p w14:paraId="5EFDBA4F" w14:textId="35213D90" w:rsidR="00EC5892" w:rsidRPr="00EE35D6" w:rsidRDefault="00EC5892" w:rsidP="00021305">
      <w:pPr>
        <w:pStyle w:val="Heading3"/>
        <w:rPr>
          <w:rFonts w:ascii="Arial" w:hAnsi="Arial" w:cs="Arial"/>
          <w:b/>
          <w:bCs/>
          <w:color w:val="auto"/>
          <w:sz w:val="28"/>
          <w:lang w:val="en-US"/>
        </w:rPr>
      </w:pPr>
      <w:bookmarkStart w:id="15" w:name="_Toc73606712"/>
      <w:r w:rsidRPr="00EE35D6">
        <w:rPr>
          <w:rFonts w:ascii="Arial" w:hAnsi="Arial" w:cs="Arial"/>
          <w:b/>
          <w:bCs/>
          <w:color w:val="auto"/>
          <w:sz w:val="28"/>
          <w:lang w:val="en-US"/>
        </w:rPr>
        <w:t>Opting to exchange part of your pension for a tax-free lump sum</w:t>
      </w:r>
      <w:bookmarkEnd w:id="15"/>
    </w:p>
    <w:p w14:paraId="6D71D07C" w14:textId="77777777" w:rsidR="00EC5892" w:rsidRPr="00094FD7" w:rsidRDefault="00EC5892" w:rsidP="4BE03DC9">
      <w:pPr>
        <w:widowControl w:val="0"/>
        <w:spacing w:after="0"/>
        <w:ind w:left="45"/>
        <w:rPr>
          <w:rFonts w:ascii="Arial" w:hAnsi="Arial" w:cs="Arial"/>
          <w:color w:val="000000"/>
          <w:sz w:val="28"/>
          <w:szCs w:val="28"/>
          <w:lang w:val="en-US"/>
        </w:rPr>
      </w:pPr>
      <w:r w:rsidRPr="00094FD7">
        <w:rPr>
          <w:rFonts w:ascii="Arial" w:hAnsi="Arial" w:cs="Arial"/>
          <w:sz w:val="28"/>
          <w:szCs w:val="28"/>
          <w:lang w:val="en-US"/>
        </w:rPr>
        <w:t> </w:t>
      </w:r>
    </w:p>
    <w:p w14:paraId="76E61FC2" w14:textId="6E167F59" w:rsidR="00EC5892" w:rsidRPr="00094FD7" w:rsidRDefault="00EC5892" w:rsidP="4BE03DC9">
      <w:pPr>
        <w:spacing w:after="0"/>
        <w:ind w:left="50"/>
        <w:rPr>
          <w:rFonts w:ascii="Arial" w:hAnsi="Arial" w:cs="Arial"/>
          <w:color w:val="000000" w:themeColor="text1"/>
          <w:sz w:val="28"/>
          <w:szCs w:val="28"/>
        </w:rPr>
      </w:pPr>
      <w:r w:rsidRPr="00094FD7">
        <w:rPr>
          <w:rFonts w:ascii="Arial" w:hAnsi="Arial" w:cs="Arial"/>
          <w:sz w:val="28"/>
          <w:szCs w:val="28"/>
        </w:rPr>
        <w:t xml:space="preserve">For every £1 of </w:t>
      </w:r>
      <w:r w:rsidR="00021305" w:rsidRPr="00094FD7">
        <w:rPr>
          <w:rFonts w:ascii="Arial" w:hAnsi="Arial" w:cs="Arial"/>
          <w:sz w:val="28"/>
          <w:szCs w:val="28"/>
        </w:rPr>
        <w:t>pension,</w:t>
      </w:r>
      <w:r w:rsidRPr="00094FD7">
        <w:rPr>
          <w:rFonts w:ascii="Arial" w:hAnsi="Arial" w:cs="Arial"/>
          <w:sz w:val="28"/>
          <w:szCs w:val="28"/>
        </w:rPr>
        <w:t xml:space="preserve"> you wish to give up, you can gain an additional £12 of lump sum; limited to </w:t>
      </w:r>
      <w:r w:rsidRPr="00094FD7">
        <w:rPr>
          <w:rFonts w:ascii="Arial" w:hAnsi="Arial" w:cs="Arial"/>
          <w:b/>
          <w:bCs/>
          <w:sz w:val="28"/>
          <w:szCs w:val="28"/>
        </w:rPr>
        <w:t>25% of the Capital Value</w:t>
      </w:r>
      <w:r w:rsidRPr="00094FD7">
        <w:rPr>
          <w:rFonts w:ascii="Arial" w:hAnsi="Arial" w:cs="Arial"/>
          <w:sz w:val="28"/>
          <w:szCs w:val="28"/>
        </w:rPr>
        <w:t xml:space="preserve"> of your pension benefits, as set by the HMRC, which includes your automatic </w:t>
      </w:r>
      <w:r w:rsidR="00C126A8" w:rsidRPr="00094FD7">
        <w:rPr>
          <w:rFonts w:ascii="Arial" w:hAnsi="Arial" w:cs="Arial"/>
          <w:sz w:val="28"/>
          <w:szCs w:val="28"/>
        </w:rPr>
        <w:t>tax-free</w:t>
      </w:r>
      <w:r w:rsidR="00D37B02" w:rsidRPr="00094FD7">
        <w:rPr>
          <w:rFonts w:ascii="Arial" w:hAnsi="Arial" w:cs="Arial"/>
          <w:sz w:val="28"/>
          <w:szCs w:val="28"/>
        </w:rPr>
        <w:t xml:space="preserve"> lump sum based on your </w:t>
      </w:r>
      <w:r w:rsidRPr="00094FD7">
        <w:rPr>
          <w:rFonts w:ascii="Arial" w:hAnsi="Arial" w:cs="Arial"/>
          <w:sz w:val="28"/>
          <w:szCs w:val="28"/>
        </w:rPr>
        <w:t>membership to 31 March 2008.  Remember; this is optional and not compulsory.  You are also able to give up a lesser amount than th</w:t>
      </w:r>
      <w:r w:rsidR="009C43F1" w:rsidRPr="00094FD7">
        <w:rPr>
          <w:rFonts w:ascii="Arial" w:hAnsi="Arial" w:cs="Arial"/>
          <w:sz w:val="28"/>
          <w:szCs w:val="28"/>
        </w:rPr>
        <w:t xml:space="preserve">e </w:t>
      </w:r>
      <w:r w:rsidRPr="00094FD7">
        <w:rPr>
          <w:rFonts w:ascii="Arial" w:hAnsi="Arial" w:cs="Arial"/>
          <w:sz w:val="28"/>
          <w:szCs w:val="28"/>
        </w:rPr>
        <w:t>maximum option.</w:t>
      </w:r>
      <w:r w:rsidR="6B6B7337" w:rsidRPr="00094FD7">
        <w:rPr>
          <w:rFonts w:ascii="Arial" w:hAnsi="Arial" w:cs="Arial"/>
          <w:sz w:val="28"/>
          <w:szCs w:val="28"/>
        </w:rPr>
        <w:t xml:space="preserve"> </w:t>
      </w:r>
      <w:r w:rsidR="00F20F41" w:rsidRPr="00094FD7">
        <w:rPr>
          <w:rFonts w:ascii="Arial" w:hAnsi="Arial" w:cs="Arial"/>
          <w:sz w:val="28"/>
          <w:szCs w:val="28"/>
        </w:rPr>
        <w:t xml:space="preserve"> </w:t>
      </w:r>
      <w:r w:rsidR="6B6B7337" w:rsidRPr="00094FD7">
        <w:rPr>
          <w:rFonts w:ascii="Arial" w:hAnsi="Arial" w:cs="Arial"/>
          <w:color w:val="000000" w:themeColor="text1"/>
          <w:sz w:val="28"/>
          <w:szCs w:val="28"/>
        </w:rPr>
        <w:t xml:space="preserve">The amount of tax-free lump sum you can take from the LGPS may be affected if you exceed the lifetime allowance. </w:t>
      </w:r>
    </w:p>
    <w:p w14:paraId="5D184792" w14:textId="735936E5" w:rsidR="3867D876" w:rsidRPr="00094FD7" w:rsidRDefault="3867D876" w:rsidP="4BE03DC9">
      <w:pPr>
        <w:spacing w:after="0"/>
        <w:ind w:left="50"/>
        <w:rPr>
          <w:rFonts w:ascii="Arial" w:hAnsi="Arial" w:cs="Arial"/>
          <w:color w:val="000000" w:themeColor="text1"/>
          <w:sz w:val="28"/>
          <w:szCs w:val="28"/>
        </w:rPr>
      </w:pPr>
    </w:p>
    <w:p w14:paraId="5850884C" w14:textId="77777777" w:rsidR="00094FD7" w:rsidRDefault="0817B213" w:rsidP="4BE03DC9">
      <w:pPr>
        <w:spacing w:after="0"/>
        <w:ind w:left="50"/>
        <w:rPr>
          <w:rFonts w:ascii="Arial" w:hAnsi="Arial" w:cs="Arial"/>
          <w:color w:val="000000" w:themeColor="text1"/>
          <w:sz w:val="28"/>
          <w:szCs w:val="28"/>
        </w:rPr>
        <w:sectPr w:rsidR="00094FD7" w:rsidSect="00F92C0C">
          <w:footerReference w:type="first" r:id="rId17"/>
          <w:pgSz w:w="11906" w:h="16838"/>
          <w:pgMar w:top="1440" w:right="1440" w:bottom="1276" w:left="1440" w:header="708" w:footer="708" w:gutter="0"/>
          <w:pgNumType w:start="0"/>
          <w:cols w:space="708"/>
          <w:titlePg/>
          <w:docGrid w:linePitch="360"/>
        </w:sectPr>
      </w:pPr>
      <w:r w:rsidRPr="00094FD7">
        <w:rPr>
          <w:rFonts w:ascii="Arial" w:hAnsi="Arial" w:cs="Arial"/>
          <w:color w:val="000000" w:themeColor="text1"/>
          <w:sz w:val="28"/>
          <w:szCs w:val="28"/>
        </w:rPr>
        <w:t>We</w:t>
      </w:r>
      <w:r w:rsidR="00EC5892" w:rsidRPr="00094FD7">
        <w:rPr>
          <w:rFonts w:ascii="Arial" w:hAnsi="Arial" w:cs="Arial"/>
          <w:color w:val="000000" w:themeColor="text1"/>
          <w:sz w:val="28"/>
          <w:szCs w:val="28"/>
        </w:rPr>
        <w:t xml:space="preserve"> </w:t>
      </w:r>
      <w:r w:rsidR="060B3C96" w:rsidRPr="00094FD7">
        <w:rPr>
          <w:rFonts w:ascii="Arial" w:hAnsi="Arial" w:cs="Arial"/>
          <w:color w:val="000000" w:themeColor="text1"/>
          <w:sz w:val="28"/>
          <w:szCs w:val="28"/>
        </w:rPr>
        <w:t>will ask you for details of any pensions already in payment when you take your pension.</w:t>
      </w:r>
    </w:p>
    <w:p w14:paraId="72BCE3DD" w14:textId="08599F99" w:rsidR="174D1195" w:rsidRPr="00094FD7" w:rsidRDefault="174D1195" w:rsidP="00094FD7">
      <w:pPr>
        <w:spacing w:after="0" w:line="240" w:lineRule="auto"/>
        <w:rPr>
          <w:rFonts w:ascii="Arial" w:hAnsi="Arial" w:cs="Arial"/>
          <w:color w:val="000000" w:themeColor="text1"/>
          <w:sz w:val="28"/>
          <w:szCs w:val="28"/>
        </w:rPr>
      </w:pPr>
      <w:r w:rsidRPr="00094FD7">
        <w:rPr>
          <w:rFonts w:ascii="Arial" w:hAnsi="Arial" w:cs="Arial"/>
          <w:color w:val="000000" w:themeColor="text1"/>
          <w:sz w:val="28"/>
          <w:szCs w:val="28"/>
        </w:rPr>
        <w:lastRenderedPageBreak/>
        <w:t>Taking a larger lump sum reduces your pension but does not reduce any survivor pension paid to your spouse,</w:t>
      </w:r>
      <w:r w:rsidR="2E31549D" w:rsidRPr="00094FD7">
        <w:rPr>
          <w:rFonts w:ascii="Arial" w:hAnsi="Arial" w:cs="Arial"/>
          <w:color w:val="000000" w:themeColor="text1"/>
          <w:sz w:val="28"/>
          <w:szCs w:val="28"/>
        </w:rPr>
        <w:t xml:space="preserve"> civil partner, eligi</w:t>
      </w:r>
      <w:r w:rsidR="004B0574" w:rsidRPr="00094FD7">
        <w:rPr>
          <w:rFonts w:ascii="Arial" w:hAnsi="Arial" w:cs="Arial"/>
          <w:color w:val="000000" w:themeColor="text1"/>
          <w:sz w:val="28"/>
          <w:szCs w:val="28"/>
        </w:rPr>
        <w:t>ble cohabiting partner or child after you die.</w:t>
      </w:r>
    </w:p>
    <w:p w14:paraId="4AB7CD09" w14:textId="37EE55DF" w:rsidR="3867D876" w:rsidRPr="00094FD7" w:rsidRDefault="3867D876" w:rsidP="00094FD7">
      <w:pPr>
        <w:spacing w:after="0" w:line="240" w:lineRule="auto"/>
        <w:ind w:left="50"/>
        <w:rPr>
          <w:rFonts w:ascii="Arial" w:hAnsi="Arial" w:cs="Arial"/>
          <w:color w:val="000000" w:themeColor="text1"/>
          <w:sz w:val="28"/>
          <w:szCs w:val="28"/>
        </w:rPr>
      </w:pPr>
    </w:p>
    <w:p w14:paraId="18813527" w14:textId="31DC5E32" w:rsidR="2E31549D" w:rsidRPr="00094FD7" w:rsidRDefault="2E31549D" w:rsidP="00094FD7">
      <w:pPr>
        <w:spacing w:after="0" w:line="240" w:lineRule="auto"/>
        <w:rPr>
          <w:rFonts w:ascii="Arial" w:hAnsi="Arial" w:cs="Arial"/>
          <w:sz w:val="28"/>
          <w:szCs w:val="28"/>
        </w:rPr>
      </w:pPr>
      <w:r w:rsidRPr="00094FD7">
        <w:rPr>
          <w:rFonts w:ascii="Arial" w:hAnsi="Arial" w:cs="Arial"/>
          <w:color w:val="000000" w:themeColor="text1"/>
          <w:sz w:val="28"/>
          <w:szCs w:val="28"/>
        </w:rPr>
        <w:t>It is very important that you think carefully about this option before you take your pension. It will not be possible to reverse your decision</w:t>
      </w:r>
      <w:r w:rsidR="5F7B28D2" w:rsidRPr="00094FD7">
        <w:rPr>
          <w:rFonts w:ascii="Arial" w:hAnsi="Arial" w:cs="Arial"/>
          <w:color w:val="000000" w:themeColor="text1"/>
          <w:sz w:val="28"/>
          <w:szCs w:val="28"/>
        </w:rPr>
        <w:t xml:space="preserve"> after your pension has been paid. </w:t>
      </w:r>
      <w:r w:rsidR="00F20F41" w:rsidRPr="00094FD7">
        <w:rPr>
          <w:rFonts w:ascii="Arial" w:hAnsi="Arial" w:cs="Arial"/>
          <w:color w:val="000000" w:themeColor="text1"/>
          <w:sz w:val="28"/>
          <w:szCs w:val="28"/>
        </w:rPr>
        <w:t xml:space="preserve"> </w:t>
      </w:r>
      <w:r w:rsidR="5F7B28D2" w:rsidRPr="00094FD7">
        <w:rPr>
          <w:rFonts w:ascii="Arial" w:hAnsi="Arial" w:cs="Arial"/>
          <w:sz w:val="28"/>
          <w:szCs w:val="28"/>
        </w:rPr>
        <w:t xml:space="preserve">You may wish to seek Independent Financial Advice on the matter. </w:t>
      </w:r>
    </w:p>
    <w:p w14:paraId="5ED1FAD7" w14:textId="48CD249F" w:rsidR="2E31549D" w:rsidRPr="00094FD7" w:rsidRDefault="2E31549D" w:rsidP="00094FD7">
      <w:pPr>
        <w:spacing w:after="0" w:line="240" w:lineRule="auto"/>
        <w:ind w:left="50"/>
        <w:rPr>
          <w:rFonts w:ascii="Arial" w:hAnsi="Arial" w:cs="Arial"/>
          <w:color w:val="FF0000"/>
          <w:sz w:val="36"/>
          <w:szCs w:val="36"/>
        </w:rPr>
      </w:pPr>
      <w:r w:rsidRPr="00094FD7">
        <w:rPr>
          <w:rFonts w:ascii="Arial" w:hAnsi="Arial" w:cs="Arial"/>
          <w:color w:val="FF0000"/>
          <w:sz w:val="36"/>
          <w:szCs w:val="36"/>
        </w:rPr>
        <w:t xml:space="preserve"> </w:t>
      </w:r>
    </w:p>
    <w:p w14:paraId="419E6C53" w14:textId="77777777" w:rsidR="7C0530E1" w:rsidRPr="00094FD7" w:rsidRDefault="7C0530E1" w:rsidP="00094FD7">
      <w:pPr>
        <w:pStyle w:val="Heading3"/>
        <w:spacing w:before="0" w:line="240" w:lineRule="auto"/>
        <w:rPr>
          <w:rFonts w:ascii="Arial" w:hAnsi="Arial" w:cs="Arial"/>
          <w:b/>
          <w:bCs/>
          <w:color w:val="auto"/>
          <w:sz w:val="28"/>
          <w:szCs w:val="28"/>
        </w:rPr>
      </w:pPr>
      <w:bookmarkStart w:id="16" w:name="_Toc73606713"/>
      <w:r w:rsidRPr="00094FD7">
        <w:rPr>
          <w:rFonts w:ascii="Arial" w:hAnsi="Arial" w:cs="Arial"/>
          <w:b/>
          <w:bCs/>
          <w:color w:val="auto"/>
          <w:sz w:val="28"/>
          <w:szCs w:val="28"/>
        </w:rPr>
        <w:t>How will my Lump Sum be paid?</w:t>
      </w:r>
      <w:bookmarkEnd w:id="16"/>
    </w:p>
    <w:p w14:paraId="46A22645" w14:textId="77777777" w:rsidR="7C0530E1" w:rsidRPr="00094FD7" w:rsidRDefault="7C0530E1" w:rsidP="00094FD7">
      <w:pPr>
        <w:spacing w:after="0" w:line="240" w:lineRule="auto"/>
        <w:rPr>
          <w:rFonts w:ascii="Arial" w:hAnsi="Arial" w:cs="Arial"/>
          <w:color w:val="000080"/>
          <w:sz w:val="28"/>
          <w:szCs w:val="28"/>
        </w:rPr>
      </w:pPr>
      <w:r w:rsidRPr="00094FD7">
        <w:rPr>
          <w:rFonts w:ascii="Arial" w:hAnsi="Arial" w:cs="Arial"/>
          <w:color w:val="000080"/>
          <w:sz w:val="28"/>
          <w:szCs w:val="28"/>
        </w:rPr>
        <w:t> </w:t>
      </w:r>
    </w:p>
    <w:p w14:paraId="3B3801A0" w14:textId="003BDB83" w:rsidR="7C0530E1" w:rsidRPr="00094FD7" w:rsidRDefault="7C0530E1" w:rsidP="00094FD7">
      <w:pPr>
        <w:spacing w:after="0" w:line="240" w:lineRule="auto"/>
        <w:rPr>
          <w:rFonts w:ascii="Arial" w:hAnsi="Arial" w:cs="Arial"/>
          <w:color w:val="000000" w:themeColor="text1"/>
          <w:sz w:val="28"/>
          <w:szCs w:val="28"/>
        </w:rPr>
      </w:pPr>
      <w:r w:rsidRPr="00094FD7">
        <w:rPr>
          <w:rFonts w:ascii="Arial" w:hAnsi="Arial" w:cs="Arial"/>
          <w:sz w:val="28"/>
          <w:szCs w:val="28"/>
        </w:rPr>
        <w:t xml:space="preserve">Your lump sum is paid directly into your chosen bank or building society account.  You can choose to have your lump sum and pension paid into different accounts if you wish.  The payment will be made soon after your last day of employment providing you return all the necessary forms and certificates.  </w:t>
      </w:r>
    </w:p>
    <w:p w14:paraId="26B4F936" w14:textId="77777777" w:rsidR="7C0530E1" w:rsidRPr="00094FD7" w:rsidRDefault="7C0530E1" w:rsidP="00094FD7">
      <w:pPr>
        <w:spacing w:after="0" w:line="240" w:lineRule="auto"/>
        <w:rPr>
          <w:rFonts w:ascii="Arial" w:hAnsi="Arial" w:cs="Arial"/>
          <w:sz w:val="28"/>
          <w:szCs w:val="28"/>
        </w:rPr>
      </w:pPr>
      <w:r w:rsidRPr="00094FD7">
        <w:rPr>
          <w:rFonts w:ascii="Arial" w:hAnsi="Arial" w:cs="Arial"/>
          <w:sz w:val="28"/>
          <w:szCs w:val="28"/>
        </w:rPr>
        <w:t> </w:t>
      </w:r>
    </w:p>
    <w:p w14:paraId="676D705E" w14:textId="6FACB9E0" w:rsidR="7C0530E1" w:rsidRPr="00094FD7" w:rsidRDefault="7C0530E1" w:rsidP="00094FD7">
      <w:pPr>
        <w:spacing w:after="0" w:line="240" w:lineRule="auto"/>
        <w:rPr>
          <w:rFonts w:ascii="Arial" w:hAnsi="Arial" w:cs="Arial"/>
          <w:b/>
          <w:bCs/>
          <w:color w:val="3366FF"/>
          <w:sz w:val="28"/>
          <w:szCs w:val="28"/>
        </w:rPr>
      </w:pPr>
      <w:r w:rsidRPr="00094FD7">
        <w:rPr>
          <w:rFonts w:ascii="Arial" w:hAnsi="Arial" w:cs="Arial"/>
          <w:sz w:val="28"/>
          <w:szCs w:val="28"/>
        </w:rPr>
        <w:t xml:space="preserve">You are strongly advised to seek Independent Financial Advice regarding the investment of your lump sum.  </w:t>
      </w:r>
    </w:p>
    <w:p w14:paraId="0DDD479C" w14:textId="77777777" w:rsidR="7C0530E1" w:rsidRPr="00094FD7" w:rsidRDefault="7C0530E1" w:rsidP="4BE03DC9">
      <w:pPr>
        <w:spacing w:after="0"/>
        <w:rPr>
          <w:rFonts w:ascii="Arial" w:hAnsi="Arial" w:cs="Arial"/>
          <w:color w:val="800000"/>
          <w:sz w:val="36"/>
          <w:szCs w:val="36"/>
        </w:rPr>
      </w:pPr>
      <w:r w:rsidRPr="00094FD7">
        <w:rPr>
          <w:rFonts w:ascii="Arial" w:hAnsi="Arial" w:cs="Arial"/>
          <w:color w:val="800000"/>
          <w:sz w:val="36"/>
          <w:szCs w:val="36"/>
        </w:rPr>
        <w:t> </w:t>
      </w:r>
    </w:p>
    <w:p w14:paraId="6DA23712" w14:textId="77777777" w:rsidR="00094FD7" w:rsidRPr="00094FD7" w:rsidRDefault="00094FD7" w:rsidP="00094FD7">
      <w:pPr>
        <w:pStyle w:val="Heading3"/>
        <w:rPr>
          <w:rFonts w:ascii="Arial" w:hAnsi="Arial" w:cs="Arial"/>
          <w:b/>
          <w:bCs/>
          <w:color w:val="auto"/>
          <w:sz w:val="28"/>
          <w:szCs w:val="28"/>
        </w:rPr>
      </w:pPr>
      <w:bookmarkStart w:id="17" w:name="_Toc73606714"/>
      <w:r w:rsidRPr="00094FD7">
        <w:rPr>
          <w:rFonts w:ascii="Arial" w:hAnsi="Arial" w:cs="Arial"/>
          <w:b/>
          <w:bCs/>
          <w:color w:val="auto"/>
          <w:sz w:val="28"/>
          <w:szCs w:val="28"/>
        </w:rPr>
        <w:t>Recycling</w:t>
      </w:r>
      <w:bookmarkEnd w:id="17"/>
    </w:p>
    <w:p w14:paraId="0327ABF2" w14:textId="77777777" w:rsidR="00094FD7" w:rsidRPr="00094FD7" w:rsidRDefault="00094FD7" w:rsidP="00094FD7">
      <w:pPr>
        <w:widowControl w:val="0"/>
        <w:tabs>
          <w:tab w:val="left" w:pos="993"/>
        </w:tabs>
        <w:spacing w:after="0"/>
        <w:ind w:left="50"/>
        <w:rPr>
          <w:rFonts w:ascii="Arial" w:hAnsi="Arial" w:cs="Arial"/>
          <w:color w:val="000000" w:themeColor="text1"/>
          <w:sz w:val="28"/>
          <w:szCs w:val="28"/>
        </w:rPr>
      </w:pPr>
    </w:p>
    <w:p w14:paraId="23FC26E0" w14:textId="77777777" w:rsidR="00094FD7" w:rsidRPr="00094FD7" w:rsidRDefault="00094FD7" w:rsidP="00094FD7">
      <w:pPr>
        <w:widowControl w:val="0"/>
        <w:tabs>
          <w:tab w:val="left" w:pos="993"/>
        </w:tabs>
        <w:spacing w:after="0"/>
        <w:ind w:left="50"/>
        <w:rPr>
          <w:rFonts w:ascii="Arial" w:hAnsi="Arial" w:cs="Arial"/>
          <w:color w:val="000000" w:themeColor="text1"/>
          <w:sz w:val="28"/>
          <w:szCs w:val="28"/>
        </w:rPr>
      </w:pPr>
      <w:r w:rsidRPr="00094FD7">
        <w:rPr>
          <w:rFonts w:ascii="Arial" w:hAnsi="Arial" w:cs="Arial"/>
          <w:color w:val="000000" w:themeColor="text1"/>
          <w:sz w:val="28"/>
          <w:szCs w:val="28"/>
        </w:rPr>
        <w:t xml:space="preserve">If you use your tax-free lump sum to significantly increase the contributions you pay to a pension scheme, this is known as ‘recycling’.  This is a complex area and HMRC will only consider that recycling has occurred if all the relevant conditions are met. If HMRC considers that recycling has occurred, then you will have to pay extra tax. </w:t>
      </w:r>
    </w:p>
    <w:p w14:paraId="1B6C2F8E" w14:textId="77777777" w:rsidR="00094FD7" w:rsidRPr="00094FD7" w:rsidRDefault="00094FD7" w:rsidP="00094FD7">
      <w:pPr>
        <w:widowControl w:val="0"/>
        <w:tabs>
          <w:tab w:val="left" w:pos="993"/>
        </w:tabs>
        <w:spacing w:after="0"/>
        <w:ind w:left="50"/>
        <w:rPr>
          <w:rFonts w:ascii="Arial" w:hAnsi="Arial" w:cs="Arial"/>
          <w:color w:val="000000" w:themeColor="text1"/>
          <w:sz w:val="28"/>
          <w:szCs w:val="28"/>
        </w:rPr>
      </w:pPr>
    </w:p>
    <w:p w14:paraId="20690C57" w14:textId="77777777" w:rsidR="00094FD7" w:rsidRPr="00094FD7" w:rsidRDefault="00094FD7" w:rsidP="00094FD7">
      <w:pPr>
        <w:widowControl w:val="0"/>
        <w:tabs>
          <w:tab w:val="left" w:pos="993"/>
        </w:tabs>
        <w:spacing w:after="0"/>
        <w:ind w:left="50"/>
        <w:rPr>
          <w:rFonts w:ascii="Arial" w:hAnsi="Arial" w:cs="Arial"/>
          <w:color w:val="000000" w:themeColor="text1"/>
          <w:sz w:val="28"/>
          <w:szCs w:val="28"/>
        </w:rPr>
      </w:pPr>
      <w:r w:rsidRPr="00094FD7">
        <w:rPr>
          <w:rFonts w:ascii="Arial" w:hAnsi="Arial" w:cs="Arial"/>
          <w:color w:val="000000" w:themeColor="text1"/>
          <w:sz w:val="28"/>
          <w:szCs w:val="28"/>
        </w:rPr>
        <w:t xml:space="preserve">You can find out more about lump sum recycling from HMRC.  You may wish to seek regulated financial advice if you think recycling might apply to you. </w:t>
      </w:r>
    </w:p>
    <w:p w14:paraId="790B3075" w14:textId="77777777" w:rsidR="00094FD7" w:rsidRPr="00094FD7" w:rsidRDefault="00094FD7" w:rsidP="00094FD7">
      <w:pPr>
        <w:widowControl w:val="0"/>
        <w:tabs>
          <w:tab w:val="left" w:pos="993"/>
        </w:tabs>
        <w:spacing w:after="0"/>
        <w:ind w:left="50"/>
        <w:rPr>
          <w:rFonts w:ascii="Arial" w:hAnsi="Arial" w:cs="Arial"/>
          <w:color w:val="000000" w:themeColor="text1"/>
          <w:sz w:val="28"/>
          <w:szCs w:val="28"/>
        </w:rPr>
      </w:pPr>
    </w:p>
    <w:p w14:paraId="16EE885C" w14:textId="097D2DDF" w:rsidR="6422BAEE" w:rsidRPr="00414B1A" w:rsidRDefault="6422BAEE" w:rsidP="4BE03DC9">
      <w:pPr>
        <w:spacing w:after="0"/>
        <w:ind w:left="50"/>
        <w:rPr>
          <w:rFonts w:ascii="Arial" w:hAnsi="Arial" w:cs="Arial"/>
          <w:color w:val="FF0000"/>
          <w:sz w:val="24"/>
          <w:szCs w:val="24"/>
        </w:rPr>
      </w:pPr>
    </w:p>
    <w:p w14:paraId="641177C7" w14:textId="77777777" w:rsidR="00021305" w:rsidRDefault="00021305" w:rsidP="00AC0183">
      <w:pPr>
        <w:widowControl w:val="0"/>
        <w:tabs>
          <w:tab w:val="left" w:pos="993"/>
        </w:tabs>
        <w:spacing w:after="0"/>
        <w:ind w:left="50"/>
        <w:rPr>
          <w:rFonts w:ascii="Arial" w:hAnsi="Arial" w:cs="Arial"/>
          <w:b/>
          <w:bCs/>
          <w:color w:val="000000" w:themeColor="text1"/>
          <w:sz w:val="24"/>
          <w:szCs w:val="24"/>
        </w:rPr>
      </w:pPr>
    </w:p>
    <w:p w14:paraId="24AB2D3D" w14:textId="77777777" w:rsidR="00021305" w:rsidRDefault="00021305" w:rsidP="00AC0183">
      <w:pPr>
        <w:widowControl w:val="0"/>
        <w:tabs>
          <w:tab w:val="left" w:pos="993"/>
        </w:tabs>
        <w:spacing w:after="0"/>
        <w:ind w:left="50"/>
        <w:rPr>
          <w:rFonts w:ascii="Arial" w:hAnsi="Arial" w:cs="Arial"/>
          <w:b/>
          <w:bCs/>
          <w:color w:val="000000" w:themeColor="text1"/>
          <w:sz w:val="24"/>
          <w:szCs w:val="24"/>
        </w:rPr>
        <w:sectPr w:rsidR="00021305" w:rsidSect="00F92C0C">
          <w:footerReference w:type="first" r:id="rId18"/>
          <w:pgSz w:w="11906" w:h="16838"/>
          <w:pgMar w:top="1440" w:right="1440" w:bottom="1276" w:left="1440" w:header="708" w:footer="708" w:gutter="0"/>
          <w:pgNumType w:start="0"/>
          <w:cols w:space="708"/>
          <w:titlePg/>
          <w:docGrid w:linePitch="360"/>
        </w:sectPr>
      </w:pPr>
    </w:p>
    <w:p w14:paraId="0D5DE74A" w14:textId="77777777" w:rsidR="00094FD7" w:rsidRPr="00094FD7" w:rsidRDefault="00094FD7" w:rsidP="00094FD7">
      <w:pPr>
        <w:pStyle w:val="Heading3"/>
        <w:rPr>
          <w:rFonts w:ascii="Arial" w:hAnsi="Arial" w:cs="Arial"/>
          <w:color w:val="auto"/>
          <w:sz w:val="28"/>
          <w:szCs w:val="28"/>
        </w:rPr>
      </w:pPr>
      <w:bookmarkStart w:id="18" w:name="_Toc73606715"/>
      <w:r w:rsidRPr="00094FD7">
        <w:rPr>
          <w:rFonts w:ascii="Arial" w:hAnsi="Arial" w:cs="Arial"/>
          <w:b/>
          <w:bCs/>
          <w:color w:val="auto"/>
          <w:sz w:val="28"/>
          <w:szCs w:val="28"/>
        </w:rPr>
        <w:lastRenderedPageBreak/>
        <w:t>Increasing your pension</w:t>
      </w:r>
      <w:bookmarkEnd w:id="18"/>
      <w:r w:rsidRPr="00094FD7">
        <w:rPr>
          <w:rFonts w:ascii="Arial" w:hAnsi="Arial" w:cs="Arial"/>
          <w:color w:val="auto"/>
          <w:sz w:val="28"/>
          <w:szCs w:val="28"/>
        </w:rPr>
        <w:t xml:space="preserve">  </w:t>
      </w:r>
    </w:p>
    <w:p w14:paraId="667EBFFF" w14:textId="77777777" w:rsidR="00094FD7" w:rsidRPr="00094FD7" w:rsidRDefault="00094FD7" w:rsidP="00094FD7">
      <w:pPr>
        <w:tabs>
          <w:tab w:val="left" w:pos="993"/>
        </w:tabs>
        <w:spacing w:after="0"/>
        <w:ind w:left="50"/>
        <w:rPr>
          <w:rFonts w:ascii="Arial" w:hAnsi="Arial" w:cs="Arial"/>
          <w:color w:val="000000" w:themeColor="text1"/>
          <w:sz w:val="28"/>
          <w:szCs w:val="28"/>
        </w:rPr>
      </w:pPr>
    </w:p>
    <w:p w14:paraId="279889BB" w14:textId="77777777" w:rsidR="00094FD7" w:rsidRPr="00094FD7" w:rsidRDefault="00094FD7" w:rsidP="00094FD7">
      <w:pPr>
        <w:tabs>
          <w:tab w:val="left" w:pos="993"/>
        </w:tabs>
        <w:spacing w:after="0"/>
        <w:ind w:left="50"/>
        <w:rPr>
          <w:rFonts w:ascii="Arial" w:hAnsi="Arial" w:cs="Arial"/>
          <w:color w:val="000000" w:themeColor="text1"/>
          <w:sz w:val="28"/>
          <w:szCs w:val="28"/>
        </w:rPr>
      </w:pPr>
      <w:r w:rsidRPr="00094FD7">
        <w:rPr>
          <w:rFonts w:ascii="Arial" w:hAnsi="Arial" w:cs="Arial"/>
          <w:color w:val="000000" w:themeColor="text1"/>
          <w:sz w:val="28"/>
          <w:szCs w:val="28"/>
        </w:rPr>
        <w:t>The budget planner at the end of this guide will help you work out what income you will need when you stop working. In this section, we look at ways you could increase that income.</w:t>
      </w:r>
    </w:p>
    <w:p w14:paraId="21E89A96" w14:textId="77777777" w:rsidR="00094FD7" w:rsidRPr="00094FD7" w:rsidRDefault="00094FD7" w:rsidP="00094FD7">
      <w:pPr>
        <w:tabs>
          <w:tab w:val="left" w:pos="993"/>
        </w:tabs>
        <w:spacing w:after="0"/>
        <w:ind w:left="50"/>
        <w:rPr>
          <w:rFonts w:ascii="Arial" w:hAnsi="Arial" w:cs="Arial"/>
          <w:color w:val="000000" w:themeColor="text1"/>
          <w:sz w:val="28"/>
          <w:szCs w:val="28"/>
        </w:rPr>
      </w:pPr>
    </w:p>
    <w:p w14:paraId="737F2330" w14:textId="77777777" w:rsidR="00094FD7" w:rsidRPr="00094FD7" w:rsidRDefault="00094FD7" w:rsidP="00094FD7">
      <w:pPr>
        <w:tabs>
          <w:tab w:val="left" w:pos="993"/>
        </w:tabs>
        <w:spacing w:after="0"/>
        <w:ind w:left="50"/>
        <w:rPr>
          <w:rFonts w:ascii="Arial" w:hAnsi="Arial" w:cs="Arial"/>
          <w:color w:val="000000" w:themeColor="text1"/>
          <w:sz w:val="28"/>
          <w:szCs w:val="28"/>
        </w:rPr>
      </w:pPr>
      <w:r w:rsidRPr="00094FD7">
        <w:rPr>
          <w:rFonts w:ascii="Arial" w:hAnsi="Arial" w:cs="Arial"/>
          <w:color w:val="000000" w:themeColor="text1"/>
          <w:sz w:val="28"/>
          <w:szCs w:val="28"/>
        </w:rPr>
        <w:t>You can pay extra contributions to increase your pension by paying:</w:t>
      </w:r>
    </w:p>
    <w:p w14:paraId="6F75D934" w14:textId="77777777" w:rsidR="00094FD7" w:rsidRPr="00094FD7" w:rsidRDefault="00094FD7" w:rsidP="00094FD7">
      <w:pPr>
        <w:tabs>
          <w:tab w:val="left" w:pos="993"/>
        </w:tabs>
        <w:spacing w:after="0"/>
        <w:ind w:left="50"/>
        <w:rPr>
          <w:rFonts w:ascii="Arial" w:hAnsi="Arial" w:cs="Arial"/>
          <w:color w:val="000000" w:themeColor="text1"/>
          <w:sz w:val="28"/>
          <w:szCs w:val="28"/>
        </w:rPr>
      </w:pPr>
    </w:p>
    <w:p w14:paraId="171A87F8" w14:textId="77777777" w:rsidR="00094FD7" w:rsidRPr="00094FD7" w:rsidRDefault="00094FD7" w:rsidP="00094FD7">
      <w:pPr>
        <w:pStyle w:val="ListParagraph"/>
        <w:numPr>
          <w:ilvl w:val="0"/>
          <w:numId w:val="7"/>
        </w:num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Additional pensions contributions (APCs)</w:t>
      </w:r>
    </w:p>
    <w:p w14:paraId="6FDEF41B" w14:textId="77777777" w:rsidR="00094FD7" w:rsidRPr="00094FD7" w:rsidRDefault="00094FD7" w:rsidP="00094FD7">
      <w:pPr>
        <w:pStyle w:val="ListParagraph"/>
        <w:numPr>
          <w:ilvl w:val="0"/>
          <w:numId w:val="7"/>
        </w:num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In-house additional voluntary contributions (AVCs)</w:t>
      </w:r>
    </w:p>
    <w:p w14:paraId="5747A6CB" w14:textId="77777777" w:rsidR="00094FD7" w:rsidRPr="00094FD7" w:rsidRDefault="00094FD7" w:rsidP="00094FD7">
      <w:pPr>
        <w:pStyle w:val="ListParagraph"/>
        <w:numPr>
          <w:ilvl w:val="0"/>
          <w:numId w:val="7"/>
        </w:num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Free standing AVCs</w:t>
      </w:r>
    </w:p>
    <w:p w14:paraId="72D6A4AA" w14:textId="77777777" w:rsidR="00094FD7" w:rsidRPr="00094FD7" w:rsidRDefault="00094FD7" w:rsidP="00094FD7">
      <w:pPr>
        <w:pStyle w:val="ListParagraph"/>
        <w:numPr>
          <w:ilvl w:val="0"/>
          <w:numId w:val="7"/>
        </w:num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Into a personal or stakeholder pensions</w:t>
      </w:r>
    </w:p>
    <w:p w14:paraId="36076189" w14:textId="17E49B4C" w:rsidR="6A053AE4" w:rsidRPr="00094FD7" w:rsidRDefault="6A053AE4" w:rsidP="00AC0183">
      <w:pPr>
        <w:tabs>
          <w:tab w:val="left" w:pos="993"/>
        </w:tabs>
        <w:spacing w:after="0"/>
        <w:rPr>
          <w:rFonts w:ascii="Arial" w:hAnsi="Arial" w:cs="Arial"/>
          <w:color w:val="000000" w:themeColor="text1"/>
          <w:sz w:val="36"/>
          <w:szCs w:val="36"/>
        </w:rPr>
      </w:pPr>
    </w:p>
    <w:p w14:paraId="5EC3EF02" w14:textId="06BEF7B9" w:rsidR="060CEA9B" w:rsidRPr="00094FD7" w:rsidRDefault="060CEA9B" w:rsidP="00021305">
      <w:pPr>
        <w:pStyle w:val="Heading3"/>
        <w:rPr>
          <w:rFonts w:ascii="Arial" w:hAnsi="Arial" w:cs="Arial"/>
          <w:b/>
          <w:bCs/>
          <w:color w:val="auto"/>
          <w:sz w:val="28"/>
          <w:szCs w:val="28"/>
        </w:rPr>
      </w:pPr>
      <w:bookmarkStart w:id="19" w:name="_Toc73606716"/>
      <w:r w:rsidRPr="00094FD7">
        <w:rPr>
          <w:rFonts w:ascii="Arial" w:hAnsi="Arial" w:cs="Arial"/>
          <w:b/>
          <w:bCs/>
          <w:color w:val="auto"/>
          <w:sz w:val="28"/>
          <w:szCs w:val="28"/>
        </w:rPr>
        <w:t>Additional pension contributions (APCs)</w:t>
      </w:r>
      <w:bookmarkEnd w:id="19"/>
    </w:p>
    <w:p w14:paraId="67321EFD" w14:textId="77777777" w:rsidR="00265387" w:rsidRPr="00094FD7" w:rsidRDefault="00265387" w:rsidP="00AC0183">
      <w:pPr>
        <w:tabs>
          <w:tab w:val="left" w:pos="993"/>
        </w:tabs>
        <w:spacing w:after="0"/>
        <w:rPr>
          <w:rFonts w:ascii="Arial" w:hAnsi="Arial" w:cs="Arial"/>
          <w:b/>
          <w:bCs/>
          <w:color w:val="000000" w:themeColor="text1"/>
          <w:sz w:val="28"/>
          <w:szCs w:val="28"/>
        </w:rPr>
      </w:pPr>
    </w:p>
    <w:p w14:paraId="27908FD2" w14:textId="304420A9" w:rsidR="060CEA9B" w:rsidRPr="00094FD7" w:rsidRDefault="060CEA9B" w:rsidP="00AC0183">
      <w:p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 xml:space="preserve">If you are in the main section of the Scheme, you can pay extra </w:t>
      </w:r>
      <w:r w:rsidR="005C2945" w:rsidRPr="00094FD7">
        <w:rPr>
          <w:rFonts w:ascii="Arial" w:hAnsi="Arial" w:cs="Arial"/>
          <w:color w:val="000000" w:themeColor="text1"/>
          <w:sz w:val="28"/>
          <w:szCs w:val="28"/>
        </w:rPr>
        <w:t>contributions to buy up to £7</w:t>
      </w:r>
      <w:r w:rsidR="00021305" w:rsidRPr="00094FD7">
        <w:rPr>
          <w:rFonts w:ascii="Arial" w:hAnsi="Arial" w:cs="Arial"/>
          <w:color w:val="000000" w:themeColor="text1"/>
          <w:sz w:val="28"/>
          <w:szCs w:val="28"/>
        </w:rPr>
        <w:t>,316</w:t>
      </w:r>
      <w:r w:rsidRPr="00094FD7">
        <w:rPr>
          <w:rFonts w:ascii="Arial" w:hAnsi="Arial" w:cs="Arial"/>
          <w:color w:val="000000" w:themeColor="text1"/>
          <w:sz w:val="28"/>
          <w:szCs w:val="28"/>
        </w:rPr>
        <w:t xml:space="preserve"> of annual pension.</w:t>
      </w:r>
      <w:r w:rsidR="005C2945" w:rsidRPr="00094FD7">
        <w:rPr>
          <w:rFonts w:ascii="Arial" w:hAnsi="Arial" w:cs="Arial"/>
          <w:color w:val="000000" w:themeColor="text1"/>
          <w:sz w:val="28"/>
          <w:szCs w:val="28"/>
        </w:rPr>
        <w:t xml:space="preserve"> </w:t>
      </w:r>
      <w:r w:rsidR="00F20F41" w:rsidRPr="00094FD7">
        <w:rPr>
          <w:rFonts w:ascii="Arial" w:hAnsi="Arial" w:cs="Arial"/>
          <w:color w:val="000000" w:themeColor="text1"/>
          <w:sz w:val="28"/>
          <w:szCs w:val="28"/>
        </w:rPr>
        <w:t xml:space="preserve"> </w:t>
      </w:r>
      <w:r w:rsidR="005C2945" w:rsidRPr="00094FD7">
        <w:rPr>
          <w:rFonts w:ascii="Arial" w:hAnsi="Arial" w:cs="Arial"/>
          <w:color w:val="000000" w:themeColor="text1"/>
          <w:sz w:val="28"/>
          <w:szCs w:val="28"/>
        </w:rPr>
        <w:t>This figure will increase each year in line with the cost of living.</w:t>
      </w:r>
      <w:r w:rsidRPr="00094FD7">
        <w:rPr>
          <w:rFonts w:ascii="Arial" w:hAnsi="Arial" w:cs="Arial"/>
          <w:color w:val="000000" w:themeColor="text1"/>
          <w:sz w:val="28"/>
          <w:szCs w:val="28"/>
        </w:rPr>
        <w:t xml:space="preserve"> Any extra pension you buy </w:t>
      </w:r>
      <w:r w:rsidR="0048FA9A" w:rsidRPr="00094FD7">
        <w:rPr>
          <w:rFonts w:ascii="Arial" w:hAnsi="Arial" w:cs="Arial"/>
          <w:color w:val="000000" w:themeColor="text1"/>
          <w:sz w:val="28"/>
          <w:szCs w:val="28"/>
        </w:rPr>
        <w:t xml:space="preserve">is added to your LGPS pension. </w:t>
      </w:r>
      <w:r w:rsidR="00F20F41" w:rsidRPr="00094FD7">
        <w:rPr>
          <w:rFonts w:ascii="Arial" w:hAnsi="Arial" w:cs="Arial"/>
          <w:color w:val="000000" w:themeColor="text1"/>
          <w:sz w:val="28"/>
          <w:szCs w:val="28"/>
        </w:rPr>
        <w:t xml:space="preserve"> </w:t>
      </w:r>
      <w:r w:rsidR="0048FA9A" w:rsidRPr="00094FD7">
        <w:rPr>
          <w:rFonts w:ascii="Arial" w:hAnsi="Arial" w:cs="Arial"/>
          <w:color w:val="000000" w:themeColor="text1"/>
          <w:sz w:val="28"/>
          <w:szCs w:val="28"/>
        </w:rPr>
        <w:t>You can pay for this extra pension by regular contributions from your pay or by paying a lump sum.</w:t>
      </w:r>
    </w:p>
    <w:p w14:paraId="314BB2D4" w14:textId="77777777" w:rsidR="007D175C" w:rsidRPr="00094FD7" w:rsidRDefault="007D175C" w:rsidP="00AC0183">
      <w:pPr>
        <w:tabs>
          <w:tab w:val="left" w:pos="993"/>
        </w:tabs>
        <w:spacing w:after="0"/>
        <w:rPr>
          <w:rFonts w:ascii="Arial" w:hAnsi="Arial" w:cs="Arial"/>
          <w:b/>
          <w:bCs/>
          <w:color w:val="000000" w:themeColor="text1"/>
          <w:sz w:val="28"/>
          <w:szCs w:val="28"/>
        </w:rPr>
      </w:pPr>
    </w:p>
    <w:p w14:paraId="46C1C670" w14:textId="08DBC540" w:rsidR="0048FA9A" w:rsidRPr="00094FD7" w:rsidRDefault="0048FA9A" w:rsidP="00021305">
      <w:pPr>
        <w:pStyle w:val="Heading3"/>
        <w:rPr>
          <w:rFonts w:ascii="Arial" w:hAnsi="Arial" w:cs="Arial"/>
          <w:b/>
          <w:bCs/>
          <w:color w:val="auto"/>
          <w:sz w:val="28"/>
          <w:szCs w:val="28"/>
        </w:rPr>
      </w:pPr>
      <w:bookmarkStart w:id="20" w:name="_Toc73606717"/>
      <w:r w:rsidRPr="00094FD7">
        <w:rPr>
          <w:rFonts w:ascii="Arial" w:hAnsi="Arial" w:cs="Arial"/>
          <w:b/>
          <w:bCs/>
          <w:color w:val="auto"/>
          <w:sz w:val="28"/>
          <w:szCs w:val="28"/>
        </w:rPr>
        <w:t>In-house additional voluntary contributions (AVCs)</w:t>
      </w:r>
      <w:bookmarkEnd w:id="20"/>
    </w:p>
    <w:p w14:paraId="722AECF5" w14:textId="77777777" w:rsidR="00265387" w:rsidRPr="00094FD7" w:rsidRDefault="00265387" w:rsidP="00AC0183">
      <w:pPr>
        <w:tabs>
          <w:tab w:val="left" w:pos="993"/>
        </w:tabs>
        <w:spacing w:after="0"/>
        <w:rPr>
          <w:rFonts w:ascii="Arial" w:hAnsi="Arial" w:cs="Arial"/>
          <w:b/>
          <w:bCs/>
          <w:color w:val="000000" w:themeColor="text1"/>
          <w:sz w:val="28"/>
          <w:szCs w:val="28"/>
        </w:rPr>
      </w:pPr>
    </w:p>
    <w:p w14:paraId="153B0435" w14:textId="6458DDC9" w:rsidR="0048FA9A" w:rsidRPr="00094FD7" w:rsidRDefault="0048FA9A" w:rsidP="00AC0183">
      <w:p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 xml:space="preserve">Additional voluntary contributions (AVCs) allow you to pay more to build up extra savings for your retirement. </w:t>
      </w:r>
      <w:r w:rsidR="00F20F41" w:rsidRPr="00094FD7">
        <w:rPr>
          <w:rFonts w:ascii="Arial" w:hAnsi="Arial" w:cs="Arial"/>
          <w:color w:val="000000" w:themeColor="text1"/>
          <w:sz w:val="28"/>
          <w:szCs w:val="28"/>
        </w:rPr>
        <w:t xml:space="preserve"> </w:t>
      </w:r>
      <w:r w:rsidR="617EC6B5" w:rsidRPr="00094FD7">
        <w:rPr>
          <w:rFonts w:ascii="Arial" w:hAnsi="Arial" w:cs="Arial"/>
          <w:color w:val="000000" w:themeColor="text1"/>
          <w:sz w:val="28"/>
          <w:szCs w:val="28"/>
        </w:rPr>
        <w:t>In-house AVCs are invested separately in funds manage</w:t>
      </w:r>
      <w:r w:rsidR="0066314C" w:rsidRPr="00094FD7">
        <w:rPr>
          <w:rFonts w:ascii="Arial" w:hAnsi="Arial" w:cs="Arial"/>
          <w:color w:val="000000" w:themeColor="text1"/>
          <w:sz w:val="28"/>
          <w:szCs w:val="28"/>
        </w:rPr>
        <w:t>d by our in-house AVC provider</w:t>
      </w:r>
      <w:r w:rsidR="001F107A">
        <w:rPr>
          <w:rFonts w:ascii="Arial" w:hAnsi="Arial" w:cs="Arial"/>
          <w:color w:val="000000" w:themeColor="text1"/>
          <w:sz w:val="28"/>
          <w:szCs w:val="28"/>
        </w:rPr>
        <w:t>, Prudential.</w:t>
      </w:r>
    </w:p>
    <w:p w14:paraId="1D5FE2AA" w14:textId="422DCF5F" w:rsidR="6A053AE4" w:rsidRPr="00094FD7" w:rsidRDefault="6A053AE4" w:rsidP="00AC0183">
      <w:pPr>
        <w:tabs>
          <w:tab w:val="left" w:pos="993"/>
        </w:tabs>
        <w:spacing w:after="0"/>
        <w:rPr>
          <w:rFonts w:ascii="Arial" w:hAnsi="Arial" w:cs="Arial"/>
          <w:color w:val="000000" w:themeColor="text1"/>
          <w:sz w:val="28"/>
          <w:szCs w:val="28"/>
        </w:rPr>
      </w:pPr>
    </w:p>
    <w:p w14:paraId="27790316" w14:textId="0F1E7AB4" w:rsidR="0CCAEA96" w:rsidRPr="00094FD7" w:rsidRDefault="0CCAEA96" w:rsidP="00AC0183">
      <w:p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When you take your LGPS pension, you can use your AVC fund to buy a guaranteed income for life (an annui</w:t>
      </w:r>
      <w:r w:rsidR="0628AD5B" w:rsidRPr="00094FD7">
        <w:rPr>
          <w:rFonts w:ascii="Arial" w:hAnsi="Arial" w:cs="Arial"/>
          <w:color w:val="000000" w:themeColor="text1"/>
          <w:sz w:val="28"/>
          <w:szCs w:val="28"/>
        </w:rPr>
        <w:t>ty) or buy a top-up LGPS pension. Subject to HMRC limits, you may be able to take up to 100%</w:t>
      </w:r>
      <w:r w:rsidR="3576047B" w:rsidRPr="00094FD7">
        <w:rPr>
          <w:rFonts w:ascii="Arial" w:hAnsi="Arial" w:cs="Arial"/>
          <w:color w:val="000000" w:themeColor="text1"/>
          <w:sz w:val="28"/>
          <w:szCs w:val="28"/>
        </w:rPr>
        <w:t xml:space="preserve"> of your AVC fund as a tax-free lump sum. </w:t>
      </w:r>
      <w:r w:rsidR="00F20F41" w:rsidRPr="00094FD7">
        <w:rPr>
          <w:rFonts w:ascii="Arial" w:hAnsi="Arial" w:cs="Arial"/>
          <w:color w:val="000000" w:themeColor="text1"/>
          <w:sz w:val="28"/>
          <w:szCs w:val="28"/>
        </w:rPr>
        <w:t xml:space="preserve"> </w:t>
      </w:r>
      <w:r w:rsidR="3576047B" w:rsidRPr="00094FD7">
        <w:rPr>
          <w:rFonts w:ascii="Arial" w:hAnsi="Arial" w:cs="Arial"/>
          <w:color w:val="000000" w:themeColor="text1"/>
          <w:sz w:val="28"/>
          <w:szCs w:val="28"/>
        </w:rPr>
        <w:t>You can transfer your AVC fund to another pension scheme or arrangement at any time before you take your LGPS</w:t>
      </w:r>
      <w:r w:rsidR="31A99B93" w:rsidRPr="00094FD7">
        <w:rPr>
          <w:rFonts w:ascii="Arial" w:hAnsi="Arial" w:cs="Arial"/>
          <w:color w:val="000000" w:themeColor="text1"/>
          <w:sz w:val="28"/>
          <w:szCs w:val="28"/>
        </w:rPr>
        <w:t xml:space="preserve"> pension. </w:t>
      </w:r>
    </w:p>
    <w:p w14:paraId="5D7100E0" w14:textId="5E5440C6" w:rsidR="6A053AE4" w:rsidRPr="00094FD7" w:rsidRDefault="6A053AE4" w:rsidP="00AC0183">
      <w:pPr>
        <w:tabs>
          <w:tab w:val="left" w:pos="993"/>
        </w:tabs>
        <w:spacing w:after="0"/>
        <w:rPr>
          <w:rFonts w:ascii="Arial" w:hAnsi="Arial" w:cs="Arial"/>
          <w:color w:val="000000" w:themeColor="text1"/>
          <w:sz w:val="28"/>
          <w:szCs w:val="28"/>
        </w:rPr>
      </w:pPr>
    </w:p>
    <w:p w14:paraId="5CB2402D" w14:textId="27212711" w:rsidR="31A99B93" w:rsidRPr="00094FD7" w:rsidRDefault="31A99B93" w:rsidP="00AC0183">
      <w:pPr>
        <w:tabs>
          <w:tab w:val="left" w:pos="993"/>
        </w:tabs>
        <w:spacing w:after="0"/>
        <w:rPr>
          <w:rFonts w:ascii="Arial" w:hAnsi="Arial" w:cs="Arial"/>
          <w:color w:val="000000" w:themeColor="text1"/>
          <w:sz w:val="28"/>
          <w:szCs w:val="28"/>
        </w:rPr>
      </w:pPr>
      <w:r w:rsidRPr="00094FD7">
        <w:rPr>
          <w:rFonts w:ascii="Arial" w:hAnsi="Arial" w:cs="Arial"/>
          <w:color w:val="000000" w:themeColor="text1"/>
          <w:sz w:val="28"/>
          <w:szCs w:val="28"/>
        </w:rPr>
        <w:t>F</w:t>
      </w:r>
      <w:r w:rsidR="00BD517E">
        <w:rPr>
          <w:rFonts w:ascii="Arial" w:hAnsi="Arial" w:cs="Arial"/>
          <w:color w:val="000000" w:themeColor="text1"/>
          <w:sz w:val="28"/>
          <w:szCs w:val="28"/>
        </w:rPr>
        <w:t xml:space="preserve">or more information please view the </w:t>
      </w:r>
      <w:hyperlink r:id="rId19" w:history="1">
        <w:r w:rsidR="00BD517E" w:rsidRPr="00BD517E">
          <w:rPr>
            <w:rStyle w:val="Hyperlink"/>
            <w:rFonts w:ascii="Arial" w:hAnsi="Arial" w:cs="Arial"/>
            <w:sz w:val="28"/>
            <w:szCs w:val="28"/>
          </w:rPr>
          <w:t>Topping Up factsheet</w:t>
        </w:r>
      </w:hyperlink>
      <w:r w:rsidR="00BD517E">
        <w:rPr>
          <w:rFonts w:ascii="Arial" w:hAnsi="Arial" w:cs="Arial"/>
          <w:color w:val="000000" w:themeColor="text1"/>
          <w:sz w:val="28"/>
          <w:szCs w:val="28"/>
        </w:rPr>
        <w:t>.</w:t>
      </w:r>
    </w:p>
    <w:p w14:paraId="5D0480CD" w14:textId="77777777" w:rsidR="00021305" w:rsidRDefault="00021305" w:rsidP="00AC0183">
      <w:pPr>
        <w:tabs>
          <w:tab w:val="left" w:pos="993"/>
        </w:tabs>
        <w:spacing w:after="0"/>
        <w:rPr>
          <w:rFonts w:ascii="Arial" w:hAnsi="Arial" w:cs="Arial"/>
          <w:color w:val="000000" w:themeColor="text1"/>
          <w:sz w:val="28"/>
          <w:szCs w:val="24"/>
        </w:rPr>
        <w:sectPr w:rsidR="00021305" w:rsidSect="00F92C0C">
          <w:footerReference w:type="first" r:id="rId20"/>
          <w:pgSz w:w="11906" w:h="16838"/>
          <w:pgMar w:top="1440" w:right="1440" w:bottom="1276" w:left="1440" w:header="708" w:footer="708" w:gutter="0"/>
          <w:pgNumType w:start="0"/>
          <w:cols w:space="708"/>
          <w:titlePg/>
          <w:docGrid w:linePitch="360"/>
        </w:sectPr>
      </w:pPr>
    </w:p>
    <w:p w14:paraId="56962260" w14:textId="73D1627F" w:rsidR="5FEFAA17" w:rsidRPr="00094FD7" w:rsidRDefault="5FEFAA17" w:rsidP="00021305">
      <w:pPr>
        <w:pStyle w:val="Heading3"/>
        <w:rPr>
          <w:rFonts w:ascii="Arial" w:hAnsi="Arial" w:cs="Arial"/>
          <w:color w:val="auto"/>
          <w:sz w:val="28"/>
          <w:szCs w:val="28"/>
        </w:rPr>
      </w:pPr>
      <w:bookmarkStart w:id="21" w:name="_Toc73606718"/>
      <w:r w:rsidRPr="00094FD7">
        <w:rPr>
          <w:rFonts w:ascii="Arial" w:hAnsi="Arial" w:cs="Arial"/>
          <w:b/>
          <w:bCs/>
          <w:color w:val="auto"/>
          <w:sz w:val="28"/>
          <w:szCs w:val="28"/>
        </w:rPr>
        <w:lastRenderedPageBreak/>
        <w:t>Freestanding additional voluntary contributions (FSAVCs)</w:t>
      </w:r>
      <w:bookmarkEnd w:id="21"/>
      <w:r w:rsidRPr="00094FD7">
        <w:rPr>
          <w:rFonts w:ascii="Arial" w:hAnsi="Arial" w:cs="Arial"/>
          <w:color w:val="auto"/>
          <w:sz w:val="28"/>
          <w:szCs w:val="28"/>
        </w:rPr>
        <w:t xml:space="preserve"> </w:t>
      </w:r>
    </w:p>
    <w:p w14:paraId="42BC86C4" w14:textId="77777777" w:rsidR="00265387" w:rsidRPr="00094FD7" w:rsidRDefault="00265387" w:rsidP="4BE03DC9">
      <w:pPr>
        <w:spacing w:after="0"/>
        <w:rPr>
          <w:rFonts w:ascii="Arial" w:hAnsi="Arial" w:cs="Arial"/>
          <w:color w:val="000000" w:themeColor="text1"/>
          <w:sz w:val="28"/>
          <w:szCs w:val="28"/>
        </w:rPr>
      </w:pPr>
    </w:p>
    <w:p w14:paraId="105F4645" w14:textId="1FACF954" w:rsidR="0B098BFD" w:rsidRPr="00094FD7" w:rsidRDefault="0B098BFD"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T</w:t>
      </w:r>
      <w:r w:rsidR="5FEFAA17" w:rsidRPr="00094FD7">
        <w:rPr>
          <w:rFonts w:ascii="Arial" w:hAnsi="Arial" w:cs="Arial"/>
          <w:color w:val="000000" w:themeColor="text1"/>
          <w:sz w:val="28"/>
          <w:szCs w:val="28"/>
        </w:rPr>
        <w:t>hese</w:t>
      </w:r>
      <w:r w:rsidR="0CCAEA96" w:rsidRPr="00094FD7">
        <w:rPr>
          <w:rFonts w:ascii="Arial" w:hAnsi="Arial" w:cs="Arial"/>
          <w:color w:val="000000" w:themeColor="text1"/>
          <w:sz w:val="28"/>
          <w:szCs w:val="28"/>
        </w:rPr>
        <w:t xml:space="preserve"> </w:t>
      </w:r>
      <w:r w:rsidRPr="00094FD7">
        <w:rPr>
          <w:rFonts w:ascii="Arial" w:hAnsi="Arial" w:cs="Arial"/>
          <w:color w:val="000000" w:themeColor="text1"/>
          <w:sz w:val="28"/>
          <w:szCs w:val="28"/>
        </w:rPr>
        <w:t xml:space="preserve">are </w:t>
      </w:r>
      <w:r w:rsidR="00F20F41" w:rsidRPr="00094FD7">
        <w:rPr>
          <w:rFonts w:ascii="Arial" w:hAnsi="Arial" w:cs="Arial"/>
          <w:color w:val="000000" w:themeColor="text1"/>
          <w:sz w:val="28"/>
          <w:szCs w:val="28"/>
        </w:rPr>
        <w:t>like</w:t>
      </w:r>
      <w:r w:rsidRPr="00094FD7">
        <w:rPr>
          <w:rFonts w:ascii="Arial" w:hAnsi="Arial" w:cs="Arial"/>
          <w:color w:val="000000" w:themeColor="text1"/>
          <w:sz w:val="28"/>
          <w:szCs w:val="28"/>
        </w:rPr>
        <w:t xml:space="preserve"> in-house </w:t>
      </w:r>
      <w:r w:rsidR="00021305" w:rsidRPr="00094FD7">
        <w:rPr>
          <w:rFonts w:ascii="Arial" w:hAnsi="Arial" w:cs="Arial"/>
          <w:color w:val="000000" w:themeColor="text1"/>
          <w:sz w:val="28"/>
          <w:szCs w:val="28"/>
        </w:rPr>
        <w:t>AVCs,</w:t>
      </w:r>
      <w:r w:rsidRPr="00094FD7">
        <w:rPr>
          <w:rFonts w:ascii="Arial" w:hAnsi="Arial" w:cs="Arial"/>
          <w:color w:val="000000" w:themeColor="text1"/>
          <w:sz w:val="28"/>
          <w:szCs w:val="28"/>
        </w:rPr>
        <w:t xml:space="preserve"> but they are not linked to the LGPS in any way. </w:t>
      </w:r>
      <w:r w:rsidR="00F20F41" w:rsidRPr="00094FD7">
        <w:rPr>
          <w:rFonts w:ascii="Arial" w:hAnsi="Arial" w:cs="Arial"/>
          <w:color w:val="000000" w:themeColor="text1"/>
          <w:sz w:val="28"/>
          <w:szCs w:val="28"/>
        </w:rPr>
        <w:t xml:space="preserve"> </w:t>
      </w:r>
      <w:r w:rsidR="004B0574" w:rsidRPr="00094FD7">
        <w:rPr>
          <w:rFonts w:ascii="Arial" w:hAnsi="Arial" w:cs="Arial"/>
          <w:color w:val="000000" w:themeColor="text1"/>
          <w:sz w:val="28"/>
          <w:szCs w:val="28"/>
        </w:rPr>
        <w:t xml:space="preserve">You can only take 25% of your FSAVC pot as tax free cash. </w:t>
      </w:r>
      <w:r w:rsidR="00F20F41" w:rsidRPr="00094FD7">
        <w:rPr>
          <w:rFonts w:ascii="Arial" w:hAnsi="Arial" w:cs="Arial"/>
          <w:color w:val="000000" w:themeColor="text1"/>
          <w:sz w:val="28"/>
          <w:szCs w:val="28"/>
        </w:rPr>
        <w:t xml:space="preserve"> </w:t>
      </w:r>
      <w:r w:rsidRPr="00094FD7">
        <w:rPr>
          <w:rFonts w:ascii="Arial" w:hAnsi="Arial" w:cs="Arial"/>
          <w:color w:val="000000" w:themeColor="text1"/>
          <w:sz w:val="28"/>
          <w:szCs w:val="28"/>
        </w:rPr>
        <w:t>With FSAVCs,</w:t>
      </w:r>
      <w:r w:rsidR="75AC136E" w:rsidRPr="00094FD7">
        <w:rPr>
          <w:rFonts w:ascii="Arial" w:hAnsi="Arial" w:cs="Arial"/>
          <w:color w:val="000000" w:themeColor="text1"/>
          <w:sz w:val="28"/>
          <w:szCs w:val="28"/>
        </w:rPr>
        <w:t xml:space="preserve"> you choose a provider, usually an insurance company. </w:t>
      </w:r>
      <w:r w:rsidR="00F20F41" w:rsidRPr="00094FD7">
        <w:rPr>
          <w:rFonts w:ascii="Arial" w:hAnsi="Arial" w:cs="Arial"/>
          <w:color w:val="000000" w:themeColor="text1"/>
          <w:sz w:val="28"/>
          <w:szCs w:val="28"/>
        </w:rPr>
        <w:t xml:space="preserve"> </w:t>
      </w:r>
      <w:r w:rsidR="75AC136E" w:rsidRPr="00094FD7">
        <w:rPr>
          <w:rFonts w:ascii="Arial" w:hAnsi="Arial" w:cs="Arial"/>
          <w:color w:val="000000" w:themeColor="text1"/>
          <w:sz w:val="28"/>
          <w:szCs w:val="28"/>
        </w:rPr>
        <w:t>You may want to consider their different, alternative investments and past performance.</w:t>
      </w:r>
    </w:p>
    <w:p w14:paraId="3D1B4820" w14:textId="77777777" w:rsidR="00414B1A" w:rsidRPr="00094FD7" w:rsidRDefault="00414B1A" w:rsidP="4BE03DC9">
      <w:pPr>
        <w:spacing w:after="0"/>
        <w:rPr>
          <w:rFonts w:ascii="Arial" w:hAnsi="Arial" w:cs="Arial"/>
          <w:b/>
          <w:bCs/>
          <w:color w:val="000000" w:themeColor="text1"/>
          <w:sz w:val="36"/>
          <w:szCs w:val="36"/>
        </w:rPr>
      </w:pPr>
    </w:p>
    <w:p w14:paraId="4D47AE79" w14:textId="5CF4F9AD" w:rsidR="44153841" w:rsidRPr="00094FD7" w:rsidRDefault="44153841" w:rsidP="00021305">
      <w:pPr>
        <w:pStyle w:val="Heading3"/>
        <w:rPr>
          <w:rFonts w:ascii="Arial" w:hAnsi="Arial" w:cs="Arial"/>
          <w:b/>
          <w:bCs/>
          <w:color w:val="auto"/>
          <w:sz w:val="28"/>
          <w:szCs w:val="28"/>
        </w:rPr>
      </w:pPr>
      <w:bookmarkStart w:id="22" w:name="_Toc73606719"/>
      <w:r w:rsidRPr="00094FD7">
        <w:rPr>
          <w:rFonts w:ascii="Arial" w:hAnsi="Arial" w:cs="Arial"/>
          <w:b/>
          <w:bCs/>
          <w:color w:val="auto"/>
          <w:sz w:val="28"/>
          <w:szCs w:val="28"/>
        </w:rPr>
        <w:t>Personal or stakeholder pensions</w:t>
      </w:r>
      <w:bookmarkEnd w:id="22"/>
    </w:p>
    <w:p w14:paraId="4C7DE64A" w14:textId="77777777" w:rsidR="00265387" w:rsidRPr="00094FD7" w:rsidRDefault="00265387" w:rsidP="4BE03DC9">
      <w:pPr>
        <w:spacing w:after="0"/>
        <w:rPr>
          <w:rFonts w:ascii="Arial" w:hAnsi="Arial" w:cs="Arial"/>
          <w:color w:val="000000" w:themeColor="text1"/>
          <w:sz w:val="28"/>
          <w:szCs w:val="28"/>
        </w:rPr>
      </w:pPr>
    </w:p>
    <w:p w14:paraId="1BB4D258" w14:textId="49E5D279" w:rsidR="44153841" w:rsidRPr="00094FD7" w:rsidRDefault="44153841"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You can pay into a personal pension plan or stakeholder pension scheme at the same time as paying into the LGPS</w:t>
      </w:r>
      <w:r w:rsidR="431798A2" w:rsidRPr="00094FD7">
        <w:rPr>
          <w:rFonts w:ascii="Arial" w:hAnsi="Arial" w:cs="Arial"/>
          <w:color w:val="000000" w:themeColor="text1"/>
          <w:sz w:val="28"/>
          <w:szCs w:val="28"/>
        </w:rPr>
        <w:t xml:space="preserve">. </w:t>
      </w:r>
      <w:r w:rsidR="00F20F41" w:rsidRPr="00094FD7">
        <w:rPr>
          <w:rFonts w:ascii="Arial" w:hAnsi="Arial" w:cs="Arial"/>
          <w:color w:val="000000" w:themeColor="text1"/>
          <w:sz w:val="28"/>
          <w:szCs w:val="28"/>
        </w:rPr>
        <w:t xml:space="preserve"> </w:t>
      </w:r>
      <w:r w:rsidR="431798A2" w:rsidRPr="00094FD7">
        <w:rPr>
          <w:rFonts w:ascii="Arial" w:hAnsi="Arial" w:cs="Arial"/>
          <w:color w:val="000000" w:themeColor="text1"/>
          <w:sz w:val="28"/>
          <w:szCs w:val="28"/>
        </w:rPr>
        <w:t xml:space="preserve">You need to consider charges, alternative </w:t>
      </w:r>
      <w:r w:rsidR="00021305" w:rsidRPr="00094FD7">
        <w:rPr>
          <w:rFonts w:ascii="Arial" w:hAnsi="Arial" w:cs="Arial"/>
          <w:color w:val="000000" w:themeColor="text1"/>
          <w:sz w:val="28"/>
          <w:szCs w:val="28"/>
        </w:rPr>
        <w:t>investments,</w:t>
      </w:r>
      <w:r w:rsidR="431798A2" w:rsidRPr="00094FD7">
        <w:rPr>
          <w:rFonts w:ascii="Arial" w:hAnsi="Arial" w:cs="Arial"/>
          <w:color w:val="000000" w:themeColor="text1"/>
          <w:sz w:val="28"/>
          <w:szCs w:val="28"/>
        </w:rPr>
        <w:t xml:space="preserve"> and past performance when you choose a provider.</w:t>
      </w:r>
    </w:p>
    <w:p w14:paraId="616CE00A" w14:textId="342B4975" w:rsidR="6A053AE4" w:rsidRPr="00094FD7" w:rsidRDefault="6A053AE4" w:rsidP="4BE03DC9">
      <w:pPr>
        <w:spacing w:after="0"/>
        <w:rPr>
          <w:rFonts w:ascii="Arial" w:hAnsi="Arial" w:cs="Arial"/>
          <w:color w:val="000000" w:themeColor="text1"/>
          <w:sz w:val="28"/>
          <w:szCs w:val="28"/>
        </w:rPr>
      </w:pPr>
    </w:p>
    <w:p w14:paraId="5C8C1D42" w14:textId="77ED73B1" w:rsidR="431798A2" w:rsidRPr="00094FD7" w:rsidRDefault="431798A2"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It is advisable to get financial advice before taking out any form of additional pension savings.</w:t>
      </w:r>
    </w:p>
    <w:p w14:paraId="136A17D9" w14:textId="0B5BF94D" w:rsidR="6A053AE4" w:rsidRPr="00094FD7" w:rsidRDefault="6A053AE4" w:rsidP="4BE03DC9">
      <w:pPr>
        <w:spacing w:after="0"/>
        <w:rPr>
          <w:rFonts w:ascii="Arial" w:hAnsi="Arial" w:cs="Arial"/>
          <w:color w:val="000000" w:themeColor="text1"/>
          <w:sz w:val="28"/>
          <w:szCs w:val="28"/>
        </w:rPr>
      </w:pPr>
    </w:p>
    <w:p w14:paraId="382908B2" w14:textId="10C84653" w:rsidR="431798A2" w:rsidRPr="00094FD7" w:rsidRDefault="431798A2"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 xml:space="preserve">You can find further information on paying extra to increase your pension on the LGPS member website. </w:t>
      </w:r>
      <w:r w:rsidR="00F20F41" w:rsidRPr="00094FD7">
        <w:rPr>
          <w:rFonts w:ascii="Arial" w:hAnsi="Arial" w:cs="Arial"/>
          <w:color w:val="000000" w:themeColor="text1"/>
          <w:sz w:val="28"/>
          <w:szCs w:val="28"/>
        </w:rPr>
        <w:t xml:space="preserve"> </w:t>
      </w:r>
      <w:r w:rsidRPr="00094FD7">
        <w:rPr>
          <w:rFonts w:ascii="Arial" w:hAnsi="Arial" w:cs="Arial"/>
          <w:color w:val="000000" w:themeColor="text1"/>
          <w:sz w:val="28"/>
          <w:szCs w:val="28"/>
        </w:rPr>
        <w:t>You can also watch the Pensions made simpl</w:t>
      </w:r>
      <w:r w:rsidR="71168D2F" w:rsidRPr="00094FD7">
        <w:rPr>
          <w:rFonts w:ascii="Arial" w:hAnsi="Arial" w:cs="Arial"/>
          <w:color w:val="000000" w:themeColor="text1"/>
          <w:sz w:val="28"/>
          <w:szCs w:val="28"/>
        </w:rPr>
        <w:t>e videos, including ‘Managing your pension’.</w:t>
      </w:r>
    </w:p>
    <w:p w14:paraId="2C49FD7C" w14:textId="1AAA3819" w:rsidR="6A053AE4" w:rsidRPr="00094FD7" w:rsidRDefault="6A053AE4" w:rsidP="00094FD7">
      <w:pPr>
        <w:spacing w:after="0"/>
        <w:ind w:left="50"/>
        <w:rPr>
          <w:rFonts w:ascii="Arial" w:hAnsi="Arial" w:cs="Arial"/>
          <w:color w:val="000000" w:themeColor="text1"/>
          <w:sz w:val="36"/>
          <w:szCs w:val="36"/>
        </w:rPr>
      </w:pPr>
    </w:p>
    <w:p w14:paraId="3E3D382D" w14:textId="77777777" w:rsidR="00EC5892" w:rsidRPr="00094FD7" w:rsidRDefault="00EC5892" w:rsidP="00094FD7">
      <w:pPr>
        <w:spacing w:after="0"/>
        <w:rPr>
          <w:rFonts w:ascii="Arial" w:hAnsi="Arial" w:cs="Arial"/>
          <w:b/>
          <w:bCs/>
          <w:sz w:val="28"/>
          <w:szCs w:val="28"/>
          <w:lang w:val="en-US"/>
        </w:rPr>
      </w:pPr>
      <w:r w:rsidRPr="00094FD7">
        <w:rPr>
          <w:rFonts w:ascii="Arial" w:hAnsi="Arial" w:cs="Arial"/>
          <w:b/>
          <w:bCs/>
          <w:sz w:val="28"/>
          <w:szCs w:val="28"/>
          <w:lang w:val="en-US"/>
        </w:rPr>
        <w:t>Please note</w:t>
      </w:r>
    </w:p>
    <w:p w14:paraId="4A586566" w14:textId="77777777" w:rsidR="00EC5892" w:rsidRPr="00094FD7" w:rsidRDefault="00EC5892" w:rsidP="00094FD7">
      <w:pPr>
        <w:widowControl w:val="0"/>
        <w:spacing w:after="0"/>
        <w:ind w:left="45"/>
        <w:rPr>
          <w:rFonts w:ascii="Arial" w:hAnsi="Arial" w:cs="Arial"/>
          <w:b/>
          <w:bCs/>
          <w:color w:val="000000" w:themeColor="text1"/>
          <w:sz w:val="28"/>
          <w:szCs w:val="28"/>
          <w:lang w:val="en-US"/>
        </w:rPr>
      </w:pPr>
      <w:r w:rsidRPr="00094FD7">
        <w:rPr>
          <w:rFonts w:ascii="Arial" w:hAnsi="Arial" w:cs="Arial"/>
          <w:b/>
          <w:bCs/>
          <w:color w:val="000000" w:themeColor="text1"/>
          <w:sz w:val="28"/>
          <w:szCs w:val="28"/>
          <w:lang w:val="en-US"/>
        </w:rPr>
        <w:t> </w:t>
      </w:r>
    </w:p>
    <w:p w14:paraId="1533229E" w14:textId="22C73C59" w:rsidR="00EC5892" w:rsidRPr="00094FD7" w:rsidRDefault="00EC5892" w:rsidP="00094FD7">
      <w:pPr>
        <w:spacing w:after="0"/>
        <w:rPr>
          <w:rFonts w:ascii="Arial" w:hAnsi="Arial" w:cs="Arial"/>
          <w:color w:val="000000"/>
          <w:sz w:val="28"/>
          <w:szCs w:val="28"/>
        </w:rPr>
      </w:pPr>
      <w:r w:rsidRPr="00094FD7">
        <w:rPr>
          <w:rFonts w:ascii="Arial" w:hAnsi="Arial" w:cs="Arial"/>
          <w:color w:val="000000" w:themeColor="text1"/>
          <w:sz w:val="28"/>
          <w:szCs w:val="28"/>
        </w:rPr>
        <w:t xml:space="preserve">Under current HMRC laws, it is possible to take </w:t>
      </w:r>
      <w:r w:rsidR="007D062B" w:rsidRPr="00094FD7">
        <w:rPr>
          <w:rFonts w:ascii="Arial" w:hAnsi="Arial" w:cs="Arial"/>
          <w:color w:val="000000" w:themeColor="text1"/>
          <w:sz w:val="28"/>
          <w:szCs w:val="28"/>
        </w:rPr>
        <w:t>all</w:t>
      </w:r>
      <w:r w:rsidRPr="00094FD7">
        <w:rPr>
          <w:rFonts w:ascii="Arial" w:hAnsi="Arial" w:cs="Arial"/>
          <w:color w:val="000000" w:themeColor="text1"/>
          <w:sz w:val="28"/>
          <w:szCs w:val="28"/>
        </w:rPr>
        <w:t xml:space="preserve"> your </w:t>
      </w:r>
      <w:r w:rsidR="004B0574" w:rsidRPr="00094FD7">
        <w:rPr>
          <w:rFonts w:ascii="Arial" w:hAnsi="Arial" w:cs="Arial"/>
          <w:color w:val="000000" w:themeColor="text1"/>
          <w:sz w:val="28"/>
          <w:szCs w:val="28"/>
        </w:rPr>
        <w:t xml:space="preserve">in-house </w:t>
      </w:r>
      <w:r w:rsidRPr="00094FD7">
        <w:rPr>
          <w:rFonts w:ascii="Arial" w:hAnsi="Arial" w:cs="Arial"/>
          <w:color w:val="000000" w:themeColor="text1"/>
          <w:sz w:val="28"/>
          <w:szCs w:val="28"/>
        </w:rPr>
        <w:t xml:space="preserve">AVC fund as tax free cash (subject to the above Capital Value </w:t>
      </w:r>
      <w:r w:rsidRPr="00094FD7">
        <w:rPr>
          <w:rFonts w:ascii="Arial" w:hAnsi="Arial" w:cs="Arial"/>
          <w:sz w:val="28"/>
          <w:szCs w:val="28"/>
        </w:rPr>
        <w:t>limit).  However, if this limit is exceeded, it may be the case that you are unable to take all your AVC fund as tax free cash.  Please contact the Pension Fund for further information.</w:t>
      </w:r>
    </w:p>
    <w:p w14:paraId="1721E545" w14:textId="77777777" w:rsidR="00EC5892" w:rsidRPr="00094FD7" w:rsidRDefault="00EC5892" w:rsidP="00094FD7">
      <w:pPr>
        <w:widowControl w:val="0"/>
        <w:spacing w:after="0"/>
        <w:rPr>
          <w:rFonts w:ascii="Arial" w:hAnsi="Arial" w:cs="Arial"/>
          <w:sz w:val="36"/>
          <w:szCs w:val="36"/>
        </w:rPr>
      </w:pPr>
      <w:r w:rsidRPr="00094FD7">
        <w:rPr>
          <w:rFonts w:ascii="Arial" w:hAnsi="Arial" w:cs="Arial"/>
          <w:sz w:val="36"/>
          <w:szCs w:val="36"/>
        </w:rPr>
        <w:t> </w:t>
      </w:r>
    </w:p>
    <w:p w14:paraId="3A89024B" w14:textId="5AF8CCFF" w:rsidR="1938AB58" w:rsidRPr="00094FD7" w:rsidRDefault="1938AB58" w:rsidP="00021305">
      <w:pPr>
        <w:pStyle w:val="Heading3"/>
        <w:rPr>
          <w:rFonts w:ascii="Arial" w:hAnsi="Arial" w:cs="Arial"/>
          <w:b/>
          <w:bCs/>
          <w:color w:val="auto"/>
          <w:sz w:val="28"/>
          <w:szCs w:val="28"/>
        </w:rPr>
      </w:pPr>
      <w:bookmarkStart w:id="23" w:name="_Toc73606720"/>
      <w:r w:rsidRPr="00094FD7">
        <w:rPr>
          <w:rFonts w:ascii="Arial" w:hAnsi="Arial" w:cs="Arial"/>
          <w:b/>
          <w:bCs/>
          <w:color w:val="auto"/>
          <w:sz w:val="28"/>
          <w:szCs w:val="28"/>
        </w:rPr>
        <w:t>Tax controls and your pension</w:t>
      </w:r>
      <w:bookmarkEnd w:id="23"/>
    </w:p>
    <w:p w14:paraId="5308801E" w14:textId="2B87DEB2" w:rsidR="6422BAEE" w:rsidRPr="00094FD7" w:rsidRDefault="6422BAEE" w:rsidP="4BE03DC9">
      <w:pPr>
        <w:spacing w:after="0"/>
        <w:rPr>
          <w:rFonts w:ascii="Arial" w:hAnsi="Arial" w:cs="Arial"/>
          <w:color w:val="000000" w:themeColor="text1"/>
          <w:sz w:val="28"/>
          <w:szCs w:val="28"/>
        </w:rPr>
      </w:pPr>
    </w:p>
    <w:p w14:paraId="0B595083" w14:textId="71BBDB47" w:rsidR="1938AB58" w:rsidRPr="00094FD7" w:rsidRDefault="1938AB58"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 xml:space="preserve">One of the benefits of pension saving with the LGPS is that you receive tax relief on the contributions you pay. </w:t>
      </w:r>
      <w:r w:rsidR="00F20F41" w:rsidRPr="00094FD7">
        <w:rPr>
          <w:rFonts w:ascii="Arial" w:hAnsi="Arial" w:cs="Arial"/>
          <w:color w:val="000000" w:themeColor="text1"/>
          <w:sz w:val="28"/>
          <w:szCs w:val="28"/>
        </w:rPr>
        <w:t xml:space="preserve"> </w:t>
      </w:r>
      <w:r w:rsidRPr="00094FD7">
        <w:rPr>
          <w:rFonts w:ascii="Arial" w:hAnsi="Arial" w:cs="Arial"/>
          <w:color w:val="000000" w:themeColor="text1"/>
          <w:sz w:val="28"/>
          <w:szCs w:val="28"/>
        </w:rPr>
        <w:t>HM Revenue and Customs (</w:t>
      </w:r>
      <w:r w:rsidR="1DA905E7" w:rsidRPr="00094FD7">
        <w:rPr>
          <w:rFonts w:ascii="Arial" w:hAnsi="Arial" w:cs="Arial"/>
          <w:color w:val="000000" w:themeColor="text1"/>
          <w:sz w:val="28"/>
          <w:szCs w:val="28"/>
        </w:rPr>
        <w:t xml:space="preserve">HMRC) restricts the amount of pension tax relief </w:t>
      </w:r>
      <w:r w:rsidR="48AF6066" w:rsidRPr="00094FD7">
        <w:rPr>
          <w:rFonts w:ascii="Arial" w:hAnsi="Arial" w:cs="Arial"/>
          <w:color w:val="000000" w:themeColor="text1"/>
          <w:sz w:val="28"/>
          <w:szCs w:val="28"/>
        </w:rPr>
        <w:t xml:space="preserve">you can receive. </w:t>
      </w:r>
      <w:r w:rsidR="00F20F41" w:rsidRPr="00094FD7">
        <w:rPr>
          <w:rFonts w:ascii="Arial" w:hAnsi="Arial" w:cs="Arial"/>
          <w:color w:val="000000" w:themeColor="text1"/>
          <w:sz w:val="28"/>
          <w:szCs w:val="28"/>
        </w:rPr>
        <w:t xml:space="preserve"> </w:t>
      </w:r>
      <w:r w:rsidR="48AF6066" w:rsidRPr="00094FD7">
        <w:rPr>
          <w:rFonts w:ascii="Arial" w:hAnsi="Arial" w:cs="Arial"/>
          <w:color w:val="000000" w:themeColor="text1"/>
          <w:sz w:val="28"/>
          <w:szCs w:val="28"/>
        </w:rPr>
        <w:t>Most people will be able to save as much as they wish because their pension savings will be less than the limits.</w:t>
      </w:r>
    </w:p>
    <w:p w14:paraId="126711BB" w14:textId="77777777" w:rsidR="00094FD7" w:rsidRDefault="00094FD7" w:rsidP="4BE03DC9">
      <w:pPr>
        <w:spacing w:after="0"/>
        <w:rPr>
          <w:rFonts w:ascii="Arial" w:hAnsi="Arial" w:cs="Arial"/>
          <w:color w:val="000000" w:themeColor="text1"/>
          <w:sz w:val="28"/>
          <w:szCs w:val="28"/>
        </w:rPr>
        <w:sectPr w:rsidR="00094FD7" w:rsidSect="00F92C0C">
          <w:footerReference w:type="first" r:id="rId21"/>
          <w:pgSz w:w="11906" w:h="16838"/>
          <w:pgMar w:top="1440" w:right="1440" w:bottom="1276" w:left="1440" w:header="708" w:footer="708" w:gutter="0"/>
          <w:pgNumType w:start="0"/>
          <w:cols w:space="708"/>
          <w:titlePg/>
          <w:docGrid w:linePitch="360"/>
        </w:sectPr>
      </w:pPr>
    </w:p>
    <w:p w14:paraId="31A8672B" w14:textId="4ED82A01" w:rsidR="7F13C6B6" w:rsidRPr="00094FD7" w:rsidRDefault="7F13C6B6"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lastRenderedPageBreak/>
        <w:t xml:space="preserve">If you are thinking of paying extra, it is important that you are aware of these limits. There is no limit on the amount of contributions you can pay. </w:t>
      </w:r>
      <w:r w:rsidR="00F20F41" w:rsidRPr="00094FD7">
        <w:rPr>
          <w:rFonts w:ascii="Arial" w:hAnsi="Arial" w:cs="Arial"/>
          <w:color w:val="000000" w:themeColor="text1"/>
          <w:sz w:val="28"/>
          <w:szCs w:val="28"/>
        </w:rPr>
        <w:t xml:space="preserve"> </w:t>
      </w:r>
      <w:r w:rsidRPr="00094FD7">
        <w:rPr>
          <w:rFonts w:ascii="Arial" w:hAnsi="Arial" w:cs="Arial"/>
          <w:color w:val="000000" w:themeColor="text1"/>
          <w:sz w:val="28"/>
          <w:szCs w:val="28"/>
        </w:rPr>
        <w:t xml:space="preserve">You </w:t>
      </w:r>
      <w:r w:rsidR="0BEAD882" w:rsidRPr="00094FD7">
        <w:rPr>
          <w:rFonts w:ascii="Arial" w:hAnsi="Arial" w:cs="Arial"/>
          <w:color w:val="000000" w:themeColor="text1"/>
          <w:sz w:val="28"/>
          <w:szCs w:val="28"/>
        </w:rPr>
        <w:t xml:space="preserve">will only get tax </w:t>
      </w:r>
      <w:r w:rsidR="418FF0B9" w:rsidRPr="00094FD7">
        <w:rPr>
          <w:rFonts w:ascii="Arial" w:hAnsi="Arial" w:cs="Arial"/>
          <w:color w:val="000000" w:themeColor="text1"/>
          <w:sz w:val="28"/>
          <w:szCs w:val="28"/>
        </w:rPr>
        <w:t>relief on contributions up to 100% of your taxable earnings in a tax year.</w:t>
      </w:r>
    </w:p>
    <w:p w14:paraId="0EC28AF9" w14:textId="2F14481B" w:rsidR="6422BAEE" w:rsidRPr="00094FD7" w:rsidRDefault="6422BAEE" w:rsidP="4BE03DC9">
      <w:pPr>
        <w:spacing w:after="0"/>
        <w:rPr>
          <w:rFonts w:ascii="Arial" w:hAnsi="Arial" w:cs="Arial"/>
          <w:color w:val="000000" w:themeColor="text1"/>
          <w:sz w:val="28"/>
          <w:szCs w:val="28"/>
        </w:rPr>
      </w:pPr>
    </w:p>
    <w:p w14:paraId="20BC03BE" w14:textId="73A48F01" w:rsidR="418FF0B9" w:rsidRDefault="418FF0B9" w:rsidP="4BE03DC9">
      <w:pPr>
        <w:spacing w:after="0"/>
        <w:rPr>
          <w:rFonts w:ascii="Arial" w:hAnsi="Arial" w:cs="Arial"/>
          <w:color w:val="000000" w:themeColor="text1"/>
          <w:sz w:val="28"/>
          <w:szCs w:val="28"/>
        </w:rPr>
      </w:pPr>
      <w:r w:rsidRPr="00094FD7">
        <w:rPr>
          <w:rFonts w:ascii="Arial" w:hAnsi="Arial" w:cs="Arial"/>
          <w:color w:val="000000" w:themeColor="text1"/>
          <w:sz w:val="28"/>
          <w:szCs w:val="28"/>
        </w:rPr>
        <w:t xml:space="preserve">The HMRC rules that limit your pension savings are the annual allowance and the lifetime allowance. </w:t>
      </w:r>
    </w:p>
    <w:p w14:paraId="0B0EFBF9" w14:textId="58E5346E" w:rsidR="00094FD7" w:rsidRPr="00094FD7" w:rsidRDefault="00094FD7" w:rsidP="00094FD7">
      <w:pPr>
        <w:spacing w:after="0"/>
        <w:rPr>
          <w:rFonts w:ascii="Arial" w:hAnsi="Arial" w:cs="Arial"/>
          <w:color w:val="000000" w:themeColor="text1"/>
          <w:sz w:val="36"/>
          <w:szCs w:val="36"/>
        </w:rPr>
      </w:pPr>
    </w:p>
    <w:p w14:paraId="21354357" w14:textId="77777777" w:rsidR="00094FD7" w:rsidRPr="00C126A8" w:rsidRDefault="00094FD7" w:rsidP="00094FD7">
      <w:pPr>
        <w:pStyle w:val="Heading3"/>
        <w:spacing w:before="0"/>
        <w:rPr>
          <w:rFonts w:ascii="Arial" w:hAnsi="Arial" w:cs="Arial"/>
          <w:b/>
          <w:bCs/>
          <w:color w:val="1F4E79" w:themeColor="accent1" w:themeShade="80"/>
          <w:sz w:val="28"/>
        </w:rPr>
      </w:pPr>
      <w:bookmarkStart w:id="24" w:name="_Toc73606721"/>
      <w:r w:rsidRPr="00EE35D6">
        <w:rPr>
          <w:rFonts w:ascii="Arial" w:hAnsi="Arial" w:cs="Arial"/>
          <w:b/>
          <w:bCs/>
          <w:color w:val="auto"/>
          <w:sz w:val="28"/>
        </w:rPr>
        <w:t>Annual Allowance</w:t>
      </w:r>
      <w:bookmarkEnd w:id="24"/>
    </w:p>
    <w:p w14:paraId="13653667" w14:textId="77777777" w:rsidR="00094FD7" w:rsidRPr="00094FD7" w:rsidRDefault="00094FD7" w:rsidP="00094FD7">
      <w:pPr>
        <w:spacing w:after="0"/>
        <w:rPr>
          <w:rFonts w:ascii="Arial" w:hAnsi="Arial" w:cs="Arial"/>
          <w:sz w:val="28"/>
          <w:szCs w:val="28"/>
        </w:rPr>
      </w:pPr>
    </w:p>
    <w:p w14:paraId="2CE4C012" w14:textId="67998DB7" w:rsidR="00094FD7" w:rsidRDefault="00094FD7" w:rsidP="00094FD7">
      <w:pPr>
        <w:spacing w:after="0"/>
        <w:rPr>
          <w:rFonts w:ascii="Arial" w:eastAsia="Arial" w:hAnsi="Arial" w:cs="Arial"/>
          <w:sz w:val="28"/>
          <w:szCs w:val="28"/>
        </w:rPr>
      </w:pPr>
      <w:r w:rsidRPr="00094FD7">
        <w:rPr>
          <w:rFonts w:ascii="Arial" w:eastAsia="Arial" w:hAnsi="Arial" w:cs="Arial"/>
          <w:sz w:val="28"/>
          <w:szCs w:val="28"/>
        </w:rPr>
        <w:t>The annual allowance is a limit on how much your pension</w:t>
      </w:r>
      <w:r w:rsidRPr="00094FD7">
        <w:rPr>
          <w:rFonts w:ascii="Arial" w:eastAsia="Arial" w:hAnsi="Arial" w:cs="Arial"/>
          <w:b/>
          <w:bCs/>
          <w:sz w:val="28"/>
          <w:szCs w:val="28"/>
        </w:rPr>
        <w:t xml:space="preserve"> </w:t>
      </w:r>
      <w:r w:rsidRPr="00094FD7">
        <w:rPr>
          <w:rFonts w:ascii="Arial" w:eastAsia="Arial" w:hAnsi="Arial" w:cs="Arial"/>
          <w:sz w:val="28"/>
          <w:szCs w:val="28"/>
        </w:rPr>
        <w:t xml:space="preserve">benefits may increase in a year without you having to pay a tax charge. </w:t>
      </w:r>
    </w:p>
    <w:p w14:paraId="45A7E4E6" w14:textId="77777777" w:rsidR="00094FD7" w:rsidRPr="00094FD7" w:rsidRDefault="00094FD7" w:rsidP="00094FD7">
      <w:pPr>
        <w:spacing w:after="0"/>
        <w:rPr>
          <w:rFonts w:ascii="Arial" w:eastAsia="Arial" w:hAnsi="Arial" w:cs="Arial"/>
          <w:sz w:val="28"/>
          <w:szCs w:val="28"/>
        </w:rPr>
      </w:pPr>
    </w:p>
    <w:p w14:paraId="5EA94449" w14:textId="550525C4" w:rsidR="00094FD7" w:rsidRDefault="00094FD7" w:rsidP="00094FD7">
      <w:pPr>
        <w:spacing w:after="0"/>
        <w:rPr>
          <w:rFonts w:ascii="Arial" w:eastAsia="Arial" w:hAnsi="Arial" w:cs="Arial"/>
          <w:sz w:val="28"/>
          <w:szCs w:val="28"/>
        </w:rPr>
      </w:pPr>
      <w:r w:rsidRPr="00094FD7">
        <w:rPr>
          <w:rFonts w:ascii="Arial" w:eastAsia="Arial" w:hAnsi="Arial" w:cs="Arial"/>
          <w:sz w:val="28"/>
          <w:szCs w:val="28"/>
        </w:rPr>
        <w:t>In the LGPS, the amount of annual</w:t>
      </w:r>
      <w:r w:rsidRPr="00094FD7">
        <w:rPr>
          <w:rFonts w:ascii="Arial" w:eastAsia="Arial" w:hAnsi="Arial" w:cs="Arial"/>
          <w:b/>
          <w:bCs/>
          <w:sz w:val="28"/>
          <w:szCs w:val="28"/>
        </w:rPr>
        <w:t xml:space="preserve"> </w:t>
      </w:r>
      <w:r w:rsidRPr="00094FD7">
        <w:rPr>
          <w:rFonts w:ascii="Arial" w:eastAsia="Arial" w:hAnsi="Arial" w:cs="Arial"/>
          <w:sz w:val="28"/>
          <w:szCs w:val="28"/>
        </w:rPr>
        <w:t>allowance used is the growth in the value of your pension benefits over the tax year.</w:t>
      </w:r>
    </w:p>
    <w:p w14:paraId="4186C4B8" w14:textId="77777777" w:rsidR="00094FD7" w:rsidRPr="00094FD7" w:rsidRDefault="00094FD7" w:rsidP="00094FD7">
      <w:pPr>
        <w:spacing w:after="0"/>
        <w:rPr>
          <w:rFonts w:ascii="Arial" w:eastAsia="Arial" w:hAnsi="Arial" w:cs="Arial"/>
          <w:sz w:val="28"/>
          <w:szCs w:val="28"/>
        </w:rPr>
      </w:pPr>
    </w:p>
    <w:p w14:paraId="1EAD84E1" w14:textId="6A358BA0" w:rsidR="00094FD7" w:rsidRDefault="00094FD7" w:rsidP="00094FD7">
      <w:pPr>
        <w:spacing w:after="0"/>
        <w:rPr>
          <w:rFonts w:ascii="Arial" w:eastAsia="Arial" w:hAnsi="Arial" w:cs="Arial"/>
          <w:sz w:val="28"/>
          <w:szCs w:val="28"/>
        </w:rPr>
      </w:pPr>
      <w:r w:rsidRPr="00094FD7">
        <w:rPr>
          <w:rFonts w:ascii="Arial" w:eastAsia="Arial" w:hAnsi="Arial" w:cs="Arial"/>
          <w:sz w:val="28"/>
          <w:szCs w:val="28"/>
        </w:rPr>
        <w:t>For money purchase arrangements, such as AVC schemes, the annual allowance you use is the total contributions paid by you, and on your behalf, over the tax year.</w:t>
      </w:r>
    </w:p>
    <w:p w14:paraId="233A6F97" w14:textId="77777777" w:rsidR="00094FD7" w:rsidRPr="00094FD7" w:rsidRDefault="00094FD7" w:rsidP="00094FD7">
      <w:pPr>
        <w:spacing w:after="0"/>
        <w:rPr>
          <w:rFonts w:ascii="Arial" w:eastAsia="Arial" w:hAnsi="Arial" w:cs="Arial"/>
          <w:sz w:val="28"/>
          <w:szCs w:val="28"/>
        </w:rPr>
      </w:pPr>
    </w:p>
    <w:p w14:paraId="01CF75D9" w14:textId="13D7AE01" w:rsidR="00094FD7" w:rsidRDefault="00094FD7" w:rsidP="00094FD7">
      <w:pPr>
        <w:spacing w:after="0"/>
        <w:rPr>
          <w:rFonts w:ascii="Arial" w:eastAsia="Arial" w:hAnsi="Arial" w:cs="Arial"/>
          <w:sz w:val="28"/>
          <w:szCs w:val="28"/>
        </w:rPr>
      </w:pPr>
      <w:r w:rsidRPr="00094FD7">
        <w:rPr>
          <w:rFonts w:ascii="Arial" w:eastAsia="Arial" w:hAnsi="Arial" w:cs="Arial"/>
          <w:sz w:val="28"/>
          <w:szCs w:val="28"/>
        </w:rPr>
        <w:t>We will inform you if your LGPS pension savings exceed the standard annual allowance</w:t>
      </w:r>
      <w:r w:rsidRPr="00094FD7">
        <w:rPr>
          <w:rFonts w:ascii="Arial" w:eastAsia="Arial" w:hAnsi="Arial" w:cs="Arial"/>
          <w:b/>
          <w:bCs/>
          <w:sz w:val="28"/>
          <w:szCs w:val="28"/>
        </w:rPr>
        <w:t xml:space="preserve"> </w:t>
      </w:r>
      <w:r w:rsidRPr="00094FD7">
        <w:rPr>
          <w:rFonts w:ascii="Arial" w:eastAsia="Arial" w:hAnsi="Arial" w:cs="Arial"/>
          <w:bCs/>
          <w:sz w:val="28"/>
          <w:szCs w:val="28"/>
        </w:rPr>
        <w:t>of £40,000</w:t>
      </w:r>
      <w:r w:rsidRPr="00094FD7">
        <w:rPr>
          <w:rFonts w:ascii="Arial" w:eastAsia="Arial" w:hAnsi="Arial" w:cs="Arial"/>
          <w:b/>
          <w:bCs/>
          <w:sz w:val="28"/>
          <w:szCs w:val="28"/>
        </w:rPr>
        <w:t xml:space="preserve"> </w:t>
      </w:r>
      <w:r w:rsidRPr="00094FD7">
        <w:rPr>
          <w:rFonts w:ascii="Arial" w:eastAsia="Arial" w:hAnsi="Arial" w:cs="Arial"/>
          <w:sz w:val="28"/>
          <w:szCs w:val="28"/>
        </w:rPr>
        <w:t xml:space="preserve">by sending you a pension saving statement.  The statement must be sent to you by 6 October following the end of the tax year. </w:t>
      </w:r>
    </w:p>
    <w:p w14:paraId="543B0E0A" w14:textId="77777777" w:rsidR="00094FD7" w:rsidRPr="00094FD7" w:rsidRDefault="00094FD7" w:rsidP="00094FD7">
      <w:pPr>
        <w:spacing w:after="0"/>
        <w:rPr>
          <w:rFonts w:ascii="Arial" w:eastAsia="Arial" w:hAnsi="Arial" w:cs="Arial"/>
          <w:sz w:val="28"/>
          <w:szCs w:val="28"/>
        </w:rPr>
      </w:pPr>
    </w:p>
    <w:p w14:paraId="0EE8AB99" w14:textId="6F18C3F2" w:rsidR="00094FD7" w:rsidRPr="00094FD7" w:rsidRDefault="00094FD7" w:rsidP="00094FD7">
      <w:pPr>
        <w:spacing w:after="0"/>
        <w:rPr>
          <w:rFonts w:ascii="Arial" w:eastAsia="Arial" w:hAnsi="Arial" w:cs="Arial"/>
          <w:sz w:val="28"/>
          <w:szCs w:val="28"/>
        </w:rPr>
      </w:pPr>
      <w:r w:rsidRPr="00094FD7">
        <w:rPr>
          <w:rFonts w:ascii="Arial" w:eastAsia="Arial" w:hAnsi="Arial" w:cs="Arial"/>
          <w:b/>
          <w:bCs/>
          <w:sz w:val="28"/>
          <w:szCs w:val="28"/>
        </w:rPr>
        <w:t>Important</w:t>
      </w:r>
      <w:r w:rsidRPr="00094FD7">
        <w:rPr>
          <w:rFonts w:ascii="Arial" w:eastAsia="Arial" w:hAnsi="Arial" w:cs="Arial"/>
          <w:sz w:val="28"/>
          <w:szCs w:val="28"/>
        </w:rPr>
        <w:t xml:space="preserve"> – you may be paying into more than</w:t>
      </w:r>
      <w:r w:rsidRPr="00094FD7">
        <w:rPr>
          <w:rFonts w:ascii="Arial" w:eastAsia="Arial" w:hAnsi="Arial" w:cs="Arial"/>
          <w:b/>
          <w:bCs/>
          <w:sz w:val="28"/>
          <w:szCs w:val="28"/>
        </w:rPr>
        <w:t xml:space="preserve"> </w:t>
      </w:r>
      <w:r w:rsidRPr="00094FD7">
        <w:rPr>
          <w:rFonts w:ascii="Arial" w:eastAsia="Arial" w:hAnsi="Arial" w:cs="Arial"/>
          <w:sz w:val="28"/>
          <w:szCs w:val="28"/>
        </w:rPr>
        <w:t xml:space="preserve">one pension scheme.  </w:t>
      </w:r>
      <w:r w:rsidR="007D062B">
        <w:rPr>
          <w:rFonts w:ascii="Arial" w:eastAsia="Arial" w:hAnsi="Arial" w:cs="Arial"/>
          <w:sz w:val="28"/>
          <w:szCs w:val="28"/>
        </w:rPr>
        <w:t xml:space="preserve">   </w:t>
      </w:r>
      <w:r w:rsidRPr="00094FD7">
        <w:rPr>
          <w:rFonts w:ascii="Arial" w:eastAsia="Arial" w:hAnsi="Arial" w:cs="Arial"/>
          <w:sz w:val="28"/>
          <w:szCs w:val="28"/>
        </w:rPr>
        <w:t xml:space="preserve">It is your responsibility to check that your total pension savings across all schemes do not exceed the annual allowance limit. </w:t>
      </w:r>
    </w:p>
    <w:p w14:paraId="6C1949E8" w14:textId="77777777" w:rsidR="00094FD7" w:rsidRPr="00094FD7" w:rsidRDefault="00094FD7" w:rsidP="4BE03DC9">
      <w:pPr>
        <w:spacing w:after="0"/>
        <w:rPr>
          <w:rFonts w:ascii="Arial" w:hAnsi="Arial" w:cs="Arial"/>
          <w:color w:val="000000" w:themeColor="text1"/>
          <w:sz w:val="28"/>
          <w:szCs w:val="28"/>
        </w:rPr>
      </w:pPr>
    </w:p>
    <w:p w14:paraId="758DC036" w14:textId="44327C45" w:rsidR="6422BAEE" w:rsidRDefault="6422BAEE" w:rsidP="4BE03DC9">
      <w:pPr>
        <w:spacing w:after="0"/>
        <w:rPr>
          <w:rFonts w:ascii="Arial" w:hAnsi="Arial" w:cs="Arial"/>
          <w:color w:val="FF0000"/>
          <w:sz w:val="24"/>
          <w:szCs w:val="24"/>
        </w:rPr>
      </w:pPr>
    </w:p>
    <w:p w14:paraId="5FD62E85" w14:textId="36C37AC9" w:rsidR="00021305" w:rsidRDefault="00021305" w:rsidP="4BE03DC9">
      <w:pPr>
        <w:spacing w:after="0"/>
        <w:rPr>
          <w:rFonts w:ascii="Arial" w:hAnsi="Arial" w:cs="Arial"/>
          <w:color w:val="FF0000"/>
          <w:sz w:val="24"/>
          <w:szCs w:val="24"/>
        </w:rPr>
      </w:pPr>
    </w:p>
    <w:p w14:paraId="044A3C07" w14:textId="2EED8534" w:rsidR="00021305" w:rsidRDefault="00021305" w:rsidP="4BE03DC9">
      <w:pPr>
        <w:spacing w:after="0"/>
        <w:rPr>
          <w:rFonts w:ascii="Arial" w:hAnsi="Arial" w:cs="Arial"/>
          <w:color w:val="FF0000"/>
          <w:sz w:val="24"/>
          <w:szCs w:val="24"/>
        </w:rPr>
      </w:pPr>
    </w:p>
    <w:p w14:paraId="691BD941" w14:textId="6C6A89BF" w:rsidR="00021305" w:rsidRDefault="00021305" w:rsidP="4BE03DC9">
      <w:pPr>
        <w:spacing w:after="0"/>
        <w:rPr>
          <w:rFonts w:ascii="Arial" w:hAnsi="Arial" w:cs="Arial"/>
          <w:color w:val="FF0000"/>
          <w:sz w:val="24"/>
          <w:szCs w:val="24"/>
        </w:rPr>
      </w:pPr>
    </w:p>
    <w:p w14:paraId="76295904" w14:textId="77777777" w:rsidR="00021305" w:rsidRDefault="00021305" w:rsidP="4BE03DC9">
      <w:pPr>
        <w:spacing w:after="0"/>
        <w:rPr>
          <w:rFonts w:ascii="Arial" w:hAnsi="Arial" w:cs="Arial"/>
          <w:color w:val="FF0000"/>
          <w:sz w:val="24"/>
          <w:szCs w:val="24"/>
        </w:rPr>
        <w:sectPr w:rsidR="00021305" w:rsidSect="00F92C0C">
          <w:footerReference w:type="first" r:id="rId22"/>
          <w:pgSz w:w="11906" w:h="16838"/>
          <w:pgMar w:top="1440" w:right="1440" w:bottom="1276" w:left="1440" w:header="708" w:footer="708" w:gutter="0"/>
          <w:pgNumType w:start="0"/>
          <w:cols w:space="708"/>
          <w:titlePg/>
          <w:docGrid w:linePitch="360"/>
        </w:sectPr>
      </w:pPr>
    </w:p>
    <w:p w14:paraId="084DB76C" w14:textId="77777777" w:rsidR="00021305" w:rsidRDefault="00021305" w:rsidP="00021305">
      <w:pPr>
        <w:spacing w:after="0"/>
        <w:rPr>
          <w:rFonts w:ascii="Arial" w:eastAsia="Arial" w:hAnsi="Arial" w:cs="Arial"/>
          <w:b/>
          <w:bCs/>
          <w:sz w:val="28"/>
          <w:szCs w:val="24"/>
        </w:rPr>
      </w:pPr>
    </w:p>
    <w:p w14:paraId="0E45EEC4" w14:textId="28824FDA" w:rsidR="69F84C4A" w:rsidRPr="00EE35D6" w:rsidRDefault="69F84C4A" w:rsidP="00021305">
      <w:pPr>
        <w:pStyle w:val="Heading3"/>
        <w:rPr>
          <w:rFonts w:ascii="Arial" w:eastAsia="Arial" w:hAnsi="Arial" w:cs="Arial"/>
          <w:color w:val="auto"/>
          <w:sz w:val="28"/>
        </w:rPr>
      </w:pPr>
      <w:bookmarkStart w:id="25" w:name="_Toc73606722"/>
      <w:r w:rsidRPr="00EE35D6">
        <w:rPr>
          <w:rFonts w:ascii="Arial" w:eastAsia="Arial" w:hAnsi="Arial" w:cs="Arial"/>
          <w:b/>
          <w:bCs/>
          <w:color w:val="auto"/>
          <w:sz w:val="28"/>
        </w:rPr>
        <w:t>Lifetime allowance</w:t>
      </w:r>
      <w:bookmarkEnd w:id="25"/>
      <w:r w:rsidRPr="00EE35D6">
        <w:rPr>
          <w:rFonts w:ascii="Arial" w:eastAsia="Arial" w:hAnsi="Arial" w:cs="Arial"/>
          <w:color w:val="auto"/>
          <w:sz w:val="28"/>
        </w:rPr>
        <w:t xml:space="preserve"> </w:t>
      </w:r>
    </w:p>
    <w:p w14:paraId="2A3E18B7" w14:textId="77777777" w:rsidR="00021305" w:rsidRPr="00094FD7" w:rsidRDefault="00021305" w:rsidP="00094FD7">
      <w:pPr>
        <w:spacing w:after="0"/>
        <w:rPr>
          <w:rFonts w:ascii="Arial" w:eastAsia="Arial" w:hAnsi="Arial" w:cs="Arial"/>
          <w:sz w:val="28"/>
          <w:szCs w:val="28"/>
        </w:rPr>
      </w:pPr>
    </w:p>
    <w:p w14:paraId="5F385498" w14:textId="26EB4424" w:rsidR="18D7AD27" w:rsidRPr="00094FD7" w:rsidRDefault="18D7AD27" w:rsidP="00094FD7">
      <w:pPr>
        <w:spacing w:after="0"/>
        <w:rPr>
          <w:rFonts w:ascii="Arial" w:hAnsi="Arial" w:cs="Arial"/>
          <w:color w:val="000080"/>
          <w:sz w:val="28"/>
          <w:szCs w:val="28"/>
          <w:lang w:val="en-US"/>
        </w:rPr>
      </w:pPr>
      <w:r w:rsidRPr="00094FD7">
        <w:rPr>
          <w:rFonts w:ascii="Arial" w:hAnsi="Arial" w:cs="Arial"/>
          <w:sz w:val="28"/>
          <w:szCs w:val="28"/>
        </w:rPr>
        <w:t xml:space="preserve">This is the total amount of pension savings (including the total value of all your pension funds) that can </w:t>
      </w:r>
      <w:r w:rsidR="004B0574" w:rsidRPr="00094FD7">
        <w:rPr>
          <w:rFonts w:ascii="Arial" w:hAnsi="Arial" w:cs="Arial"/>
          <w:sz w:val="28"/>
          <w:szCs w:val="28"/>
        </w:rPr>
        <w:t xml:space="preserve">be built up before incurring </w:t>
      </w:r>
      <w:r w:rsidRPr="00094FD7">
        <w:rPr>
          <w:rFonts w:ascii="Arial" w:hAnsi="Arial" w:cs="Arial"/>
          <w:sz w:val="28"/>
          <w:szCs w:val="28"/>
        </w:rPr>
        <w:t xml:space="preserve">tax charge. </w:t>
      </w:r>
      <w:r w:rsidR="00F20F41" w:rsidRPr="00094FD7">
        <w:rPr>
          <w:rFonts w:ascii="Arial" w:hAnsi="Arial" w:cs="Arial"/>
          <w:sz w:val="28"/>
          <w:szCs w:val="28"/>
        </w:rPr>
        <w:t xml:space="preserve"> </w:t>
      </w:r>
      <w:r w:rsidRPr="00094FD7">
        <w:rPr>
          <w:rFonts w:ascii="Arial" w:hAnsi="Arial" w:cs="Arial"/>
          <w:sz w:val="28"/>
          <w:szCs w:val="28"/>
        </w:rPr>
        <w:t>The lifetime allowance for most people is £</w:t>
      </w:r>
      <w:r w:rsidR="3FE3EAF7" w:rsidRPr="00094FD7">
        <w:rPr>
          <w:rFonts w:ascii="Arial" w:hAnsi="Arial" w:cs="Arial"/>
          <w:sz w:val="28"/>
          <w:szCs w:val="28"/>
        </w:rPr>
        <w:t xml:space="preserve">1,073,100 </w:t>
      </w:r>
      <w:r w:rsidR="00021305" w:rsidRPr="00094FD7">
        <w:rPr>
          <w:rFonts w:ascii="Arial" w:hAnsi="Arial" w:cs="Arial"/>
          <w:sz w:val="28"/>
          <w:szCs w:val="28"/>
        </w:rPr>
        <w:t>until 5 April 2</w:t>
      </w:r>
      <w:r w:rsidR="3FE3EAF7" w:rsidRPr="00094FD7">
        <w:rPr>
          <w:rFonts w:ascii="Arial" w:hAnsi="Arial" w:cs="Arial"/>
          <w:sz w:val="28"/>
          <w:szCs w:val="28"/>
        </w:rPr>
        <w:t>02</w:t>
      </w:r>
      <w:r w:rsidR="00021305" w:rsidRPr="00094FD7">
        <w:rPr>
          <w:rFonts w:ascii="Arial" w:hAnsi="Arial" w:cs="Arial"/>
          <w:sz w:val="28"/>
          <w:szCs w:val="28"/>
        </w:rPr>
        <w:t>6</w:t>
      </w:r>
      <w:r w:rsidR="3FE3EAF7" w:rsidRPr="00094FD7">
        <w:rPr>
          <w:rFonts w:ascii="Arial" w:hAnsi="Arial" w:cs="Arial"/>
          <w:sz w:val="28"/>
          <w:szCs w:val="28"/>
        </w:rPr>
        <w:t>.</w:t>
      </w:r>
    </w:p>
    <w:p w14:paraId="3F3A9CAF" w14:textId="77777777" w:rsidR="18D7AD27" w:rsidRPr="00094FD7" w:rsidRDefault="18D7AD27" w:rsidP="00094FD7">
      <w:pPr>
        <w:spacing w:after="0"/>
        <w:rPr>
          <w:rFonts w:ascii="Arial" w:hAnsi="Arial" w:cs="Arial"/>
          <w:color w:val="000000" w:themeColor="text1"/>
          <w:sz w:val="28"/>
          <w:szCs w:val="28"/>
          <w:lang w:val="en-US"/>
        </w:rPr>
      </w:pPr>
      <w:r w:rsidRPr="00094FD7">
        <w:rPr>
          <w:rFonts w:ascii="Arial" w:hAnsi="Arial" w:cs="Arial"/>
          <w:sz w:val="28"/>
          <w:szCs w:val="28"/>
          <w:lang w:val="en-US"/>
        </w:rPr>
        <w:t> </w:t>
      </w:r>
    </w:p>
    <w:p w14:paraId="0CA304AA" w14:textId="2AA1E5CE"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xml:space="preserve">All pension benefits will count towards the lifetime allowance. </w:t>
      </w:r>
      <w:r w:rsidR="00F20F41" w:rsidRPr="00094FD7">
        <w:rPr>
          <w:rFonts w:ascii="Arial" w:hAnsi="Arial" w:cs="Arial"/>
          <w:sz w:val="28"/>
          <w:szCs w:val="28"/>
          <w:lang w:val="en-US"/>
        </w:rPr>
        <w:t xml:space="preserve"> </w:t>
      </w:r>
      <w:r w:rsidRPr="00094FD7">
        <w:rPr>
          <w:rFonts w:ascii="Arial" w:hAnsi="Arial" w:cs="Arial"/>
          <w:sz w:val="28"/>
          <w:szCs w:val="28"/>
          <w:lang w:val="en-US"/>
        </w:rPr>
        <w:t>This includes Add</w:t>
      </w:r>
      <w:r w:rsidR="004B0574" w:rsidRPr="00094FD7">
        <w:rPr>
          <w:rFonts w:ascii="Arial" w:hAnsi="Arial" w:cs="Arial"/>
          <w:sz w:val="28"/>
          <w:szCs w:val="28"/>
          <w:lang w:val="en-US"/>
        </w:rPr>
        <w:t>itional Voluntary Contribution f</w:t>
      </w:r>
      <w:r w:rsidRPr="00094FD7">
        <w:rPr>
          <w:rFonts w:ascii="Arial" w:hAnsi="Arial" w:cs="Arial"/>
          <w:sz w:val="28"/>
          <w:szCs w:val="28"/>
          <w:lang w:val="en-US"/>
        </w:rPr>
        <w:t>unds (both Free-Standing and In-house), personal and group personal pensions, stakeholder pensions, retirement annuity contracts, rights preserved in other occupational schemes, pensions already in payment and pension credits derived from divorce settlements.</w:t>
      </w:r>
    </w:p>
    <w:p w14:paraId="4660BDCD"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w:t>
      </w:r>
    </w:p>
    <w:p w14:paraId="70DA345B" w14:textId="472D3D41"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Every time you draw benefits fr</w:t>
      </w:r>
      <w:r w:rsidR="004B0574" w:rsidRPr="00094FD7">
        <w:rPr>
          <w:rFonts w:ascii="Arial" w:hAnsi="Arial" w:cs="Arial"/>
          <w:sz w:val="28"/>
          <w:szCs w:val="28"/>
          <w:lang w:val="en-US"/>
        </w:rPr>
        <w:t xml:space="preserve">om a pension arrangement after </w:t>
      </w:r>
      <w:r w:rsidRPr="00094FD7">
        <w:rPr>
          <w:rFonts w:ascii="Arial" w:hAnsi="Arial" w:cs="Arial"/>
          <w:sz w:val="28"/>
          <w:szCs w:val="28"/>
          <w:lang w:val="en-US"/>
        </w:rPr>
        <w:t>5th April 2006, you should be told by the pension provider, the percentage of the lifetime allowance used.  When you become entitled to receive a pension benefit,</w:t>
      </w:r>
      <w:r w:rsidR="0066314C" w:rsidRPr="00094FD7">
        <w:rPr>
          <w:rFonts w:ascii="Arial" w:hAnsi="Arial" w:cs="Arial"/>
          <w:sz w:val="28"/>
          <w:szCs w:val="28"/>
          <w:lang w:val="en-US"/>
        </w:rPr>
        <w:t xml:space="preserve"> you will have to advise your </w:t>
      </w:r>
      <w:r w:rsidRPr="00094FD7">
        <w:rPr>
          <w:rFonts w:ascii="Arial" w:hAnsi="Arial" w:cs="Arial"/>
          <w:sz w:val="28"/>
          <w:szCs w:val="28"/>
          <w:lang w:val="en-US"/>
        </w:rPr>
        <w:t>pension provider of the amount of lifetime allowance already</w:t>
      </w:r>
      <w:r w:rsidR="007D062B">
        <w:rPr>
          <w:rFonts w:ascii="Arial" w:hAnsi="Arial" w:cs="Arial"/>
          <w:sz w:val="28"/>
          <w:szCs w:val="28"/>
          <w:lang w:val="en-US"/>
        </w:rPr>
        <w:t xml:space="preserve"> </w:t>
      </w:r>
      <w:r w:rsidRPr="00094FD7">
        <w:rPr>
          <w:rFonts w:ascii="Arial" w:hAnsi="Arial" w:cs="Arial"/>
          <w:sz w:val="28"/>
          <w:szCs w:val="28"/>
          <w:lang w:val="en-US"/>
        </w:rPr>
        <w:t xml:space="preserve">allocated (if known). </w:t>
      </w:r>
    </w:p>
    <w:p w14:paraId="6F2FA001"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w:t>
      </w:r>
    </w:p>
    <w:p w14:paraId="2BF87142"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xml:space="preserve">This declaration is included in your retirement pack.  </w:t>
      </w:r>
    </w:p>
    <w:p w14:paraId="73F46CF3"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w:t>
      </w:r>
    </w:p>
    <w:p w14:paraId="26D8C5C2"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Please note that your benefits will NOT be paid until this declaration is returned.</w:t>
      </w:r>
    </w:p>
    <w:p w14:paraId="2E24D205" w14:textId="77777777"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w:t>
      </w:r>
    </w:p>
    <w:p w14:paraId="13203A52" w14:textId="122094BA" w:rsidR="18D7AD27" w:rsidRPr="00094FD7" w:rsidRDefault="18D7AD27" w:rsidP="00094FD7">
      <w:pPr>
        <w:spacing w:after="0"/>
        <w:rPr>
          <w:rFonts w:ascii="Arial" w:hAnsi="Arial" w:cs="Arial"/>
          <w:sz w:val="28"/>
          <w:szCs w:val="28"/>
          <w:lang w:val="en-US"/>
        </w:rPr>
      </w:pPr>
      <w:r w:rsidRPr="00094FD7">
        <w:rPr>
          <w:rFonts w:ascii="Arial" w:hAnsi="Arial" w:cs="Arial"/>
          <w:sz w:val="28"/>
          <w:szCs w:val="28"/>
          <w:lang w:val="en-US"/>
        </w:rPr>
        <w:t xml:space="preserve">Should the total value of your pension rights exceed the lifetime allowance, your pension rights will be subject to a tax charge – in addition to the normal application of income tax. </w:t>
      </w:r>
    </w:p>
    <w:p w14:paraId="07596CF5" w14:textId="353ABD45" w:rsidR="6422BAEE" w:rsidRPr="00E12B43" w:rsidRDefault="6422BAEE" w:rsidP="00E12B43">
      <w:pPr>
        <w:spacing w:after="0"/>
        <w:rPr>
          <w:rFonts w:ascii="Arial" w:hAnsi="Arial" w:cs="Arial"/>
          <w:b/>
          <w:color w:val="385623" w:themeColor="accent6" w:themeShade="80"/>
          <w:sz w:val="36"/>
          <w:szCs w:val="36"/>
          <w:lang w:val="en"/>
        </w:rPr>
      </w:pPr>
    </w:p>
    <w:p w14:paraId="519BD011" w14:textId="77777777" w:rsidR="00E12B43" w:rsidRPr="00EE35D6" w:rsidRDefault="00E12B43" w:rsidP="00E12B43">
      <w:pPr>
        <w:spacing w:after="0"/>
        <w:rPr>
          <w:rFonts w:ascii="Arial" w:eastAsia="Arial" w:hAnsi="Arial" w:cs="Arial"/>
          <w:b/>
          <w:sz w:val="28"/>
        </w:rPr>
      </w:pPr>
      <w:r w:rsidRPr="00EE35D6">
        <w:rPr>
          <w:rFonts w:ascii="Arial" w:eastAsia="Arial" w:hAnsi="Arial" w:cs="Arial"/>
          <w:b/>
          <w:sz w:val="28"/>
        </w:rPr>
        <w:t>Further information</w:t>
      </w:r>
    </w:p>
    <w:p w14:paraId="6189FA22" w14:textId="77777777" w:rsidR="00E12B43" w:rsidRPr="00E12B43" w:rsidRDefault="00E12B43" w:rsidP="00E12B43">
      <w:pPr>
        <w:spacing w:after="0"/>
        <w:rPr>
          <w:rFonts w:ascii="Arial" w:hAnsi="Arial" w:cs="Arial"/>
          <w:sz w:val="28"/>
          <w:szCs w:val="28"/>
        </w:rPr>
      </w:pPr>
    </w:p>
    <w:p w14:paraId="054DE204" w14:textId="04BFAED3" w:rsidR="00E12B43" w:rsidRPr="00E12B43" w:rsidRDefault="00E12B43" w:rsidP="00E12B43">
      <w:pPr>
        <w:spacing w:after="0"/>
        <w:rPr>
          <w:rFonts w:ascii="Arial" w:eastAsia="Arial" w:hAnsi="Arial" w:cs="Arial"/>
          <w:sz w:val="28"/>
          <w:szCs w:val="28"/>
          <w:lang w:val="en"/>
        </w:rPr>
      </w:pPr>
      <w:r w:rsidRPr="00E12B43">
        <w:rPr>
          <w:rFonts w:ascii="Arial" w:eastAsia="Arial" w:hAnsi="Arial" w:cs="Arial"/>
          <w:sz w:val="28"/>
          <w:szCs w:val="28"/>
          <w:lang w:val="en"/>
        </w:rPr>
        <w:t xml:space="preserve">You can find more information on </w:t>
      </w:r>
      <w:hyperlink r:id="rId23">
        <w:r w:rsidRPr="00E12B43">
          <w:rPr>
            <w:rStyle w:val="Hyperlink"/>
            <w:rFonts w:ascii="Arial" w:eastAsia="Arial" w:hAnsi="Arial" w:cs="Arial"/>
            <w:color w:val="auto"/>
            <w:sz w:val="28"/>
            <w:szCs w:val="28"/>
            <w:lang w:val="en"/>
          </w:rPr>
          <w:t>t</w:t>
        </w:r>
        <w:r w:rsidRPr="00956BED">
          <w:rPr>
            <w:rStyle w:val="Hyperlink"/>
            <w:rFonts w:ascii="Arial" w:eastAsia="Arial" w:hAnsi="Arial" w:cs="Arial"/>
            <w:color w:val="auto"/>
            <w:sz w:val="28"/>
            <w:szCs w:val="28"/>
            <w:u w:val="none"/>
            <w:lang w:val="en"/>
          </w:rPr>
          <w:t>he lifetime and annual allowances</w:t>
        </w:r>
      </w:hyperlink>
      <w:r w:rsidRPr="00E12B43">
        <w:rPr>
          <w:rFonts w:ascii="Arial" w:eastAsia="Arial" w:hAnsi="Arial" w:cs="Arial"/>
          <w:sz w:val="28"/>
          <w:szCs w:val="28"/>
          <w:lang w:val="en"/>
        </w:rPr>
        <w:t xml:space="preserve">, including tools to check your allowances, on the </w:t>
      </w:r>
      <w:hyperlink r:id="rId24" w:history="1">
        <w:r w:rsidRPr="00956BED">
          <w:rPr>
            <w:rStyle w:val="Hyperlink"/>
            <w:rFonts w:ascii="Arial" w:eastAsia="Arial" w:hAnsi="Arial" w:cs="Arial"/>
            <w:sz w:val="28"/>
            <w:szCs w:val="28"/>
            <w:lang w:val="en"/>
          </w:rPr>
          <w:t>LGPS member website</w:t>
        </w:r>
      </w:hyperlink>
      <w:r w:rsidRPr="00E12B43">
        <w:rPr>
          <w:rFonts w:ascii="Arial" w:eastAsia="Arial" w:hAnsi="Arial" w:cs="Arial"/>
          <w:sz w:val="28"/>
          <w:szCs w:val="28"/>
          <w:lang w:val="en"/>
        </w:rPr>
        <w:t xml:space="preserve">.  You can also watch the </w:t>
      </w:r>
      <w:hyperlink r:id="rId25" w:history="1">
        <w:r w:rsidRPr="00956BED">
          <w:rPr>
            <w:rStyle w:val="Hyperlink"/>
            <w:rFonts w:ascii="Arial" w:eastAsia="Arial" w:hAnsi="Arial" w:cs="Arial"/>
            <w:sz w:val="28"/>
            <w:szCs w:val="28"/>
            <w:lang w:val="en"/>
          </w:rPr>
          <w:t>Pensions made simple videos</w:t>
        </w:r>
      </w:hyperlink>
      <w:r w:rsidRPr="00E12B43">
        <w:rPr>
          <w:rFonts w:ascii="Arial" w:eastAsia="Arial" w:hAnsi="Arial" w:cs="Arial"/>
          <w:sz w:val="28"/>
          <w:szCs w:val="28"/>
          <w:lang w:val="en"/>
        </w:rPr>
        <w:t>, ‘Your annual allowance’ and ‘Your lifetime allowance’.</w:t>
      </w:r>
    </w:p>
    <w:p w14:paraId="647F1AA9" w14:textId="77777777" w:rsidR="005D5225" w:rsidRDefault="005D5225" w:rsidP="4BE03DC9">
      <w:pPr>
        <w:spacing w:after="0"/>
        <w:rPr>
          <w:rFonts w:ascii="Arial" w:hAnsi="Arial" w:cs="Arial"/>
          <w:b/>
          <w:color w:val="385623" w:themeColor="accent6" w:themeShade="80"/>
          <w:sz w:val="24"/>
          <w:szCs w:val="24"/>
          <w:lang w:val="en"/>
        </w:rPr>
        <w:sectPr w:rsidR="005D5225" w:rsidSect="00F92C0C">
          <w:footerReference w:type="default" r:id="rId26"/>
          <w:footerReference w:type="first" r:id="rId27"/>
          <w:pgSz w:w="11906" w:h="16838"/>
          <w:pgMar w:top="1440" w:right="1440" w:bottom="1276" w:left="1440" w:header="708" w:footer="708" w:gutter="0"/>
          <w:pgNumType w:start="0"/>
          <w:cols w:space="708"/>
          <w:titlePg/>
          <w:docGrid w:linePitch="360"/>
        </w:sectPr>
      </w:pPr>
    </w:p>
    <w:p w14:paraId="46BABB47" w14:textId="7A9760A2" w:rsidR="00EC5892" w:rsidRPr="00E12B43" w:rsidRDefault="00EC5892" w:rsidP="00E12B43">
      <w:pPr>
        <w:pStyle w:val="Heading3"/>
        <w:spacing w:before="0"/>
        <w:rPr>
          <w:rFonts w:ascii="Arial" w:hAnsi="Arial" w:cs="Arial"/>
          <w:b/>
          <w:bCs/>
          <w:color w:val="1F4E79" w:themeColor="accent1" w:themeShade="80"/>
          <w:sz w:val="28"/>
          <w:szCs w:val="28"/>
        </w:rPr>
      </w:pPr>
      <w:bookmarkStart w:id="26" w:name="_Toc73606723"/>
      <w:r w:rsidRPr="00E12B43">
        <w:rPr>
          <w:rFonts w:ascii="Arial" w:hAnsi="Arial" w:cs="Arial"/>
          <w:b/>
          <w:bCs/>
          <w:color w:val="auto"/>
          <w:sz w:val="28"/>
          <w:szCs w:val="28"/>
        </w:rPr>
        <w:lastRenderedPageBreak/>
        <w:t xml:space="preserve">What if I </w:t>
      </w:r>
      <w:r w:rsidR="001E4B6B" w:rsidRPr="00E12B43">
        <w:rPr>
          <w:rFonts w:ascii="Arial" w:hAnsi="Arial" w:cs="Arial"/>
          <w:b/>
          <w:bCs/>
          <w:color w:val="auto"/>
          <w:sz w:val="28"/>
          <w:szCs w:val="28"/>
        </w:rPr>
        <w:t>must</w:t>
      </w:r>
      <w:r w:rsidRPr="00E12B43">
        <w:rPr>
          <w:rFonts w:ascii="Arial" w:hAnsi="Arial" w:cs="Arial"/>
          <w:b/>
          <w:bCs/>
          <w:color w:val="auto"/>
          <w:sz w:val="28"/>
          <w:szCs w:val="28"/>
        </w:rPr>
        <w:t xml:space="preserve"> retire due to Ill health?</w:t>
      </w:r>
      <w:bookmarkEnd w:id="26"/>
    </w:p>
    <w:p w14:paraId="12673AC1" w14:textId="77777777" w:rsidR="00EC5892" w:rsidRPr="00E12B43" w:rsidRDefault="00EC5892" w:rsidP="00E12B43">
      <w:pPr>
        <w:spacing w:after="0"/>
        <w:rPr>
          <w:rFonts w:ascii="Arial" w:hAnsi="Arial" w:cs="Arial"/>
          <w:b/>
          <w:bCs/>
          <w:sz w:val="28"/>
          <w:szCs w:val="28"/>
        </w:rPr>
      </w:pPr>
      <w:r w:rsidRPr="00E12B43">
        <w:rPr>
          <w:rFonts w:ascii="Arial" w:hAnsi="Arial" w:cs="Arial"/>
          <w:b/>
          <w:bCs/>
          <w:sz w:val="28"/>
          <w:szCs w:val="28"/>
        </w:rPr>
        <w:t> </w:t>
      </w:r>
    </w:p>
    <w:p w14:paraId="49C364FC" w14:textId="20FD05CD"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 xml:space="preserve">To qualify for an ill health early retirement pension, you must be permanently incapable of discharging efficiently the duties of your current employment and have a reduced likelihood of undertaking any </w:t>
      </w:r>
      <w:r w:rsidRPr="00E12B43">
        <w:rPr>
          <w:rFonts w:ascii="Arial" w:hAnsi="Arial" w:cs="Arial"/>
          <w:b/>
          <w:bCs/>
          <w:sz w:val="28"/>
          <w:szCs w:val="28"/>
        </w:rPr>
        <w:t xml:space="preserve">gainful employment* </w:t>
      </w:r>
      <w:r w:rsidRPr="00E12B43">
        <w:rPr>
          <w:rFonts w:ascii="Arial" w:hAnsi="Arial" w:cs="Arial"/>
          <w:sz w:val="28"/>
          <w:szCs w:val="28"/>
        </w:rPr>
        <w:t>before your NPA.</w:t>
      </w:r>
    </w:p>
    <w:p w14:paraId="2C6BD880" w14:textId="77777777" w:rsidR="00EC5892" w:rsidRPr="00E12B43" w:rsidRDefault="00EC5892" w:rsidP="00E12B43">
      <w:pPr>
        <w:spacing w:after="0"/>
        <w:rPr>
          <w:rFonts w:ascii="Arial" w:hAnsi="Arial" w:cs="Arial"/>
          <w:sz w:val="28"/>
          <w:szCs w:val="28"/>
        </w:rPr>
      </w:pPr>
      <w:r w:rsidRPr="00E12B43">
        <w:rPr>
          <w:rFonts w:ascii="Arial" w:hAnsi="Arial" w:cs="Arial"/>
          <w:sz w:val="28"/>
          <w:szCs w:val="28"/>
        </w:rPr>
        <w:t> </w:t>
      </w:r>
    </w:p>
    <w:p w14:paraId="00B90E43" w14:textId="1F79F808"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 xml:space="preserve">Cases are referred to an Independent Registered Medical Practitioner, who will assess your capacity based on the medical evidence presented. </w:t>
      </w:r>
    </w:p>
    <w:p w14:paraId="5561E1DE" w14:textId="77777777" w:rsidR="00EC5892" w:rsidRPr="00E12B43" w:rsidRDefault="00EC5892" w:rsidP="00E12B43">
      <w:pPr>
        <w:spacing w:after="0"/>
        <w:rPr>
          <w:rFonts w:ascii="Arial" w:hAnsi="Arial" w:cs="Arial"/>
          <w:sz w:val="28"/>
          <w:szCs w:val="28"/>
        </w:rPr>
      </w:pPr>
      <w:r w:rsidRPr="00E12B43">
        <w:rPr>
          <w:rFonts w:ascii="Arial" w:hAnsi="Arial" w:cs="Arial"/>
          <w:sz w:val="28"/>
          <w:szCs w:val="28"/>
        </w:rPr>
        <w:t> </w:t>
      </w:r>
    </w:p>
    <w:p w14:paraId="4254251B" w14:textId="23C86F21"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Depending on the assessment you may be entitled to the immediate payment of your retirement benefits unreduced, which may also be</w:t>
      </w:r>
      <w:r w:rsidR="6D9ED628" w:rsidRPr="00E12B43">
        <w:rPr>
          <w:rFonts w:ascii="Arial" w:hAnsi="Arial" w:cs="Arial"/>
          <w:sz w:val="28"/>
          <w:szCs w:val="28"/>
        </w:rPr>
        <w:t xml:space="preserve"> </w:t>
      </w:r>
      <w:r w:rsidRPr="00E12B43">
        <w:rPr>
          <w:rFonts w:ascii="Arial" w:hAnsi="Arial" w:cs="Arial"/>
          <w:sz w:val="28"/>
          <w:szCs w:val="28"/>
        </w:rPr>
        <w:t xml:space="preserve">enhanced and payable for life, depending on your </w:t>
      </w:r>
      <w:r w:rsidR="004B0574" w:rsidRPr="00E12B43">
        <w:rPr>
          <w:rFonts w:ascii="Arial" w:hAnsi="Arial" w:cs="Arial"/>
          <w:sz w:val="28"/>
          <w:szCs w:val="28"/>
        </w:rPr>
        <w:t>ill health</w:t>
      </w:r>
      <w:r w:rsidRPr="00E12B43">
        <w:rPr>
          <w:rFonts w:ascii="Arial" w:hAnsi="Arial" w:cs="Arial"/>
          <w:sz w:val="28"/>
          <w:szCs w:val="28"/>
        </w:rPr>
        <w:t xml:space="preserve">        </w:t>
      </w:r>
    </w:p>
    <w:p w14:paraId="48D3F40D" w14:textId="77777777"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 </w:t>
      </w:r>
    </w:p>
    <w:p w14:paraId="5035A7F2" w14:textId="5B76E2F1" w:rsidR="00EC5892" w:rsidRPr="00E12B43" w:rsidRDefault="00EC5892" w:rsidP="00E12B43">
      <w:pPr>
        <w:spacing w:after="0"/>
        <w:jc w:val="both"/>
        <w:rPr>
          <w:rFonts w:ascii="Arial" w:hAnsi="Arial" w:cs="Arial"/>
          <w:sz w:val="28"/>
          <w:szCs w:val="28"/>
        </w:rPr>
      </w:pPr>
      <w:r w:rsidRPr="00E12B43">
        <w:rPr>
          <w:rFonts w:ascii="Arial" w:hAnsi="Arial" w:cs="Arial"/>
          <w:b/>
          <w:bCs/>
          <w:sz w:val="28"/>
          <w:szCs w:val="28"/>
        </w:rPr>
        <w:t xml:space="preserve">*Gainful Employment </w:t>
      </w:r>
      <w:r w:rsidRPr="00E12B43">
        <w:rPr>
          <w:rFonts w:ascii="Arial" w:hAnsi="Arial" w:cs="Arial"/>
          <w:sz w:val="28"/>
          <w:szCs w:val="28"/>
        </w:rPr>
        <w:t>mea</w:t>
      </w:r>
      <w:r w:rsidR="00D37B02" w:rsidRPr="00E12B43">
        <w:rPr>
          <w:rFonts w:ascii="Arial" w:hAnsi="Arial" w:cs="Arial"/>
          <w:sz w:val="28"/>
          <w:szCs w:val="28"/>
        </w:rPr>
        <w:t xml:space="preserve">ns paid employment for not less </w:t>
      </w:r>
      <w:r w:rsidRPr="00E12B43">
        <w:rPr>
          <w:rFonts w:ascii="Arial" w:hAnsi="Arial" w:cs="Arial"/>
          <w:sz w:val="28"/>
          <w:szCs w:val="28"/>
        </w:rPr>
        <w:t>than 30 hours in each week for a period of not less than 12 months.</w:t>
      </w:r>
    </w:p>
    <w:p w14:paraId="222CCC41" w14:textId="77777777" w:rsidR="00EC5892" w:rsidRPr="00E12B43" w:rsidRDefault="00EC5892" w:rsidP="00E12B43">
      <w:pPr>
        <w:spacing w:after="0"/>
        <w:rPr>
          <w:rFonts w:ascii="Arial" w:hAnsi="Arial" w:cs="Arial"/>
          <w:b/>
          <w:bCs/>
          <w:sz w:val="36"/>
          <w:szCs w:val="36"/>
        </w:rPr>
      </w:pPr>
      <w:r w:rsidRPr="00E12B43">
        <w:rPr>
          <w:rFonts w:ascii="Arial" w:hAnsi="Arial" w:cs="Arial"/>
          <w:b/>
          <w:bCs/>
          <w:sz w:val="36"/>
          <w:szCs w:val="36"/>
        </w:rPr>
        <w:t> </w:t>
      </w:r>
    </w:p>
    <w:p w14:paraId="53015A65" w14:textId="77777777" w:rsidR="00EC5892" w:rsidRPr="00E12B43" w:rsidRDefault="00EC5892" w:rsidP="00E12B43">
      <w:pPr>
        <w:pStyle w:val="Heading3"/>
        <w:spacing w:before="0"/>
        <w:rPr>
          <w:rFonts w:ascii="Arial" w:hAnsi="Arial" w:cs="Arial"/>
          <w:b/>
          <w:bCs/>
          <w:color w:val="auto"/>
          <w:sz w:val="28"/>
          <w:szCs w:val="28"/>
        </w:rPr>
      </w:pPr>
      <w:bookmarkStart w:id="27" w:name="_Toc73606724"/>
      <w:r w:rsidRPr="00E12B43">
        <w:rPr>
          <w:rFonts w:ascii="Arial" w:hAnsi="Arial" w:cs="Arial"/>
          <w:b/>
          <w:bCs/>
          <w:color w:val="auto"/>
          <w:sz w:val="28"/>
          <w:szCs w:val="28"/>
        </w:rPr>
        <w:t>What if I’m made redundant or my post is terminated due to efficiency?</w:t>
      </w:r>
      <w:bookmarkEnd w:id="27"/>
    </w:p>
    <w:p w14:paraId="7BFC34AB" w14:textId="77777777" w:rsidR="00EC5892" w:rsidRPr="00E12B43" w:rsidRDefault="00EC5892" w:rsidP="00E12B43">
      <w:pPr>
        <w:spacing w:after="0"/>
        <w:rPr>
          <w:rFonts w:ascii="Arial" w:hAnsi="Arial" w:cs="Arial"/>
          <w:b/>
          <w:bCs/>
          <w:color w:val="000080"/>
          <w:sz w:val="28"/>
          <w:szCs w:val="28"/>
        </w:rPr>
      </w:pPr>
      <w:r w:rsidRPr="00E12B43">
        <w:rPr>
          <w:rFonts w:ascii="Arial" w:hAnsi="Arial" w:cs="Arial"/>
          <w:b/>
          <w:bCs/>
          <w:color w:val="000080"/>
          <w:sz w:val="28"/>
          <w:szCs w:val="28"/>
        </w:rPr>
        <w:t> </w:t>
      </w:r>
    </w:p>
    <w:p w14:paraId="2DCD7F5C" w14:textId="3F3BB49E" w:rsidR="00B13C11" w:rsidRPr="00E12B43" w:rsidRDefault="00E12B43" w:rsidP="00E12B43">
      <w:pPr>
        <w:widowControl w:val="0"/>
        <w:spacing w:after="0"/>
        <w:rPr>
          <w:rFonts w:ascii="Arial" w:hAnsi="Arial" w:cs="Arial"/>
          <w:b/>
          <w:bCs/>
          <w:sz w:val="28"/>
          <w:szCs w:val="28"/>
        </w:rPr>
      </w:pPr>
      <w:r w:rsidRPr="00E12B43">
        <w:rPr>
          <w:rFonts w:ascii="Arial" w:hAnsi="Arial" w:cs="Arial"/>
          <w:sz w:val="28"/>
          <w:szCs w:val="28"/>
        </w:rPr>
        <w:t>If</w:t>
      </w:r>
      <w:r w:rsidR="00EC5892" w:rsidRPr="00E12B43">
        <w:rPr>
          <w:rFonts w:ascii="Arial" w:hAnsi="Arial" w:cs="Arial"/>
          <w:sz w:val="28"/>
          <w:szCs w:val="28"/>
        </w:rPr>
        <w:t xml:space="preserve"> you are 55 or over, </w:t>
      </w:r>
      <w:r w:rsidR="12F75760" w:rsidRPr="00E12B43">
        <w:rPr>
          <w:rFonts w:ascii="Arial" w:hAnsi="Arial" w:cs="Arial"/>
          <w:color w:val="000000" w:themeColor="text1"/>
          <w:sz w:val="28"/>
          <w:szCs w:val="28"/>
        </w:rPr>
        <w:t xml:space="preserve">been a Scheme member for at least two years, and your employer makes you redundant or you are retired </w:t>
      </w:r>
      <w:r w:rsidR="0E7018DE" w:rsidRPr="00E12B43">
        <w:rPr>
          <w:rFonts w:ascii="Arial" w:hAnsi="Arial" w:cs="Arial"/>
          <w:color w:val="000000" w:themeColor="text1"/>
          <w:sz w:val="28"/>
          <w:szCs w:val="28"/>
        </w:rPr>
        <w:t xml:space="preserve">on the grounds of business efficiency </w:t>
      </w:r>
      <w:r w:rsidR="00AC0183" w:rsidRPr="00E12B43">
        <w:rPr>
          <w:rFonts w:ascii="Arial" w:hAnsi="Arial" w:cs="Arial"/>
          <w:color w:val="000000" w:themeColor="text1"/>
          <w:sz w:val="28"/>
          <w:szCs w:val="28"/>
        </w:rPr>
        <w:t xml:space="preserve">under current regulations </w:t>
      </w:r>
      <w:r w:rsidR="00EC5892" w:rsidRPr="00E12B43">
        <w:rPr>
          <w:rFonts w:ascii="Arial" w:hAnsi="Arial" w:cs="Arial"/>
          <w:color w:val="000000" w:themeColor="text1"/>
          <w:sz w:val="28"/>
          <w:szCs w:val="28"/>
        </w:rPr>
        <w:t xml:space="preserve">the pension benefits that you have built up to the date of leaving will become payable immediately, </w:t>
      </w:r>
      <w:r w:rsidR="007D062B" w:rsidRPr="00E12B43">
        <w:rPr>
          <w:rFonts w:ascii="Arial" w:hAnsi="Arial" w:cs="Arial"/>
          <w:color w:val="000000" w:themeColor="text1"/>
          <w:sz w:val="28"/>
          <w:szCs w:val="28"/>
        </w:rPr>
        <w:t>unreduced,</w:t>
      </w:r>
      <w:r w:rsidR="00EC5892" w:rsidRPr="00E12B43">
        <w:rPr>
          <w:rFonts w:ascii="Arial" w:hAnsi="Arial" w:cs="Arial"/>
          <w:color w:val="000000" w:themeColor="text1"/>
          <w:sz w:val="28"/>
          <w:szCs w:val="28"/>
        </w:rPr>
        <w:t xml:space="preserve"> and subsequently payable for life</w:t>
      </w:r>
      <w:r w:rsidR="00AC0183" w:rsidRPr="00E12B43">
        <w:rPr>
          <w:rFonts w:ascii="Arial" w:hAnsi="Arial" w:cs="Arial"/>
          <w:sz w:val="28"/>
          <w:szCs w:val="28"/>
        </w:rPr>
        <w:t xml:space="preserve">. </w:t>
      </w:r>
      <w:r w:rsidR="00F20F41" w:rsidRPr="00E12B43">
        <w:rPr>
          <w:rFonts w:ascii="Arial" w:hAnsi="Arial" w:cs="Arial"/>
          <w:sz w:val="28"/>
          <w:szCs w:val="28"/>
        </w:rPr>
        <w:t xml:space="preserve"> </w:t>
      </w:r>
      <w:r w:rsidR="00EC5892" w:rsidRPr="00E12B43">
        <w:rPr>
          <w:rFonts w:ascii="Arial" w:hAnsi="Arial" w:cs="Arial"/>
          <w:b/>
          <w:bCs/>
          <w:sz w:val="28"/>
          <w:szCs w:val="28"/>
        </w:rPr>
        <w:t>Please note that your Employer will have a policy setting out their stance on the level of compensation that they may offer.</w:t>
      </w:r>
      <w:r w:rsidR="00AC0183" w:rsidRPr="00E12B43">
        <w:rPr>
          <w:rFonts w:ascii="Arial" w:hAnsi="Arial" w:cs="Arial"/>
          <w:b/>
          <w:bCs/>
          <w:sz w:val="28"/>
          <w:szCs w:val="28"/>
        </w:rPr>
        <w:t xml:space="preserve"> </w:t>
      </w:r>
    </w:p>
    <w:p w14:paraId="54BE9945" w14:textId="77777777" w:rsidR="00B13C11" w:rsidRPr="00E12B43" w:rsidRDefault="00B13C11" w:rsidP="00E12B43">
      <w:pPr>
        <w:widowControl w:val="0"/>
        <w:spacing w:after="0"/>
        <w:rPr>
          <w:rFonts w:ascii="Arial" w:hAnsi="Arial" w:cs="Arial"/>
          <w:b/>
          <w:bCs/>
          <w:sz w:val="28"/>
          <w:szCs w:val="28"/>
        </w:rPr>
      </w:pPr>
    </w:p>
    <w:p w14:paraId="027E1F4A" w14:textId="708CF08E" w:rsidR="00EC5892" w:rsidRPr="00E12B43" w:rsidRDefault="00AC0183" w:rsidP="00E12B43">
      <w:pPr>
        <w:widowControl w:val="0"/>
        <w:spacing w:after="0"/>
        <w:rPr>
          <w:rFonts w:ascii="Arial" w:hAnsi="Arial" w:cs="Arial"/>
          <w:b/>
          <w:bCs/>
          <w:sz w:val="28"/>
          <w:szCs w:val="28"/>
        </w:rPr>
      </w:pPr>
      <w:r w:rsidRPr="007D062B">
        <w:rPr>
          <w:rFonts w:ascii="Arial" w:hAnsi="Arial" w:cs="Arial"/>
          <w:b/>
          <w:bCs/>
          <w:sz w:val="28"/>
          <w:szCs w:val="28"/>
        </w:rPr>
        <w:t>Also, please note the G</w:t>
      </w:r>
      <w:r w:rsidR="004B54A1" w:rsidRPr="007D062B">
        <w:rPr>
          <w:rFonts w:ascii="Arial" w:hAnsi="Arial" w:cs="Arial"/>
          <w:b/>
          <w:bCs/>
          <w:sz w:val="28"/>
          <w:szCs w:val="28"/>
        </w:rPr>
        <w:t xml:space="preserve">overnment will bring forward proposals to tackle </w:t>
      </w:r>
      <w:r w:rsidR="00B13C11" w:rsidRPr="007D062B">
        <w:rPr>
          <w:rFonts w:ascii="Arial" w:hAnsi="Arial" w:cs="Arial"/>
          <w:b/>
          <w:bCs/>
          <w:sz w:val="28"/>
          <w:szCs w:val="28"/>
        </w:rPr>
        <w:t xml:space="preserve">exit payments, </w:t>
      </w:r>
      <w:r w:rsidR="004B54A1" w:rsidRPr="007D062B">
        <w:rPr>
          <w:rFonts w:ascii="Arial" w:hAnsi="Arial" w:cs="Arial"/>
          <w:b/>
          <w:bCs/>
          <w:sz w:val="28"/>
          <w:szCs w:val="28"/>
        </w:rPr>
        <w:t>called the public sector exit cap</w:t>
      </w:r>
      <w:r w:rsidR="00B13C11" w:rsidRPr="007D062B">
        <w:rPr>
          <w:rFonts w:ascii="Arial" w:hAnsi="Arial" w:cs="Arial"/>
          <w:b/>
          <w:bCs/>
          <w:sz w:val="28"/>
          <w:szCs w:val="28"/>
        </w:rPr>
        <w:t xml:space="preserve">. The cap will limit the amount of money a public sector employer can pay when an employee leaves their employment. </w:t>
      </w:r>
      <w:r w:rsidR="007D062B" w:rsidRPr="007D062B">
        <w:rPr>
          <w:rFonts w:ascii="Arial" w:hAnsi="Arial" w:cs="Arial"/>
          <w:b/>
          <w:bCs/>
          <w:sz w:val="28"/>
          <w:szCs w:val="28"/>
        </w:rPr>
        <w:t xml:space="preserve"> </w:t>
      </w:r>
      <w:r w:rsidR="00B13C11" w:rsidRPr="007D062B">
        <w:rPr>
          <w:rFonts w:ascii="Arial" w:hAnsi="Arial" w:cs="Arial"/>
          <w:b/>
          <w:bCs/>
          <w:sz w:val="28"/>
          <w:szCs w:val="28"/>
        </w:rPr>
        <w:t>The Government has not confirmed when the exit cap or further reforms will be introduced.</w:t>
      </w:r>
      <w:r w:rsidR="00B13C11" w:rsidRPr="00E12B43">
        <w:rPr>
          <w:rFonts w:ascii="Arial" w:hAnsi="Arial" w:cs="Arial"/>
          <w:b/>
          <w:bCs/>
          <w:sz w:val="28"/>
          <w:szCs w:val="28"/>
        </w:rPr>
        <w:t xml:space="preserve"> </w:t>
      </w:r>
    </w:p>
    <w:p w14:paraId="2CA4ECA7" w14:textId="77777777"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 </w:t>
      </w:r>
    </w:p>
    <w:p w14:paraId="31675FB6" w14:textId="77777777"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For further information on this matter please contact your Employer.</w:t>
      </w:r>
    </w:p>
    <w:p w14:paraId="157D6B25" w14:textId="77777777" w:rsidR="00EC5892" w:rsidRPr="00414B1A" w:rsidRDefault="00EC5892" w:rsidP="001E4B6B">
      <w:pPr>
        <w:widowControl w:val="0"/>
        <w:spacing w:after="0"/>
        <w:rPr>
          <w:rFonts w:ascii="Arial" w:hAnsi="Arial" w:cs="Arial"/>
          <w:sz w:val="24"/>
          <w:szCs w:val="24"/>
        </w:rPr>
      </w:pPr>
      <w:r w:rsidRPr="00414B1A">
        <w:rPr>
          <w:rFonts w:ascii="Arial" w:hAnsi="Arial" w:cs="Arial"/>
          <w:sz w:val="24"/>
          <w:szCs w:val="24"/>
        </w:rPr>
        <w:t> </w:t>
      </w:r>
    </w:p>
    <w:p w14:paraId="39008D38" w14:textId="30720678" w:rsidR="004B0574" w:rsidRPr="00414B1A" w:rsidRDefault="004B0574" w:rsidP="001E4B6B">
      <w:pPr>
        <w:widowControl w:val="0"/>
        <w:spacing w:after="0"/>
        <w:rPr>
          <w:rFonts w:ascii="Arial" w:hAnsi="Arial" w:cs="Arial"/>
          <w:b/>
          <w:bCs/>
          <w:sz w:val="24"/>
          <w:szCs w:val="24"/>
        </w:rPr>
      </w:pPr>
    </w:p>
    <w:p w14:paraId="3DB5EF16" w14:textId="77777777" w:rsidR="001E4B6B" w:rsidRDefault="001E4B6B" w:rsidP="4BE03DC9">
      <w:pPr>
        <w:widowControl w:val="0"/>
        <w:spacing w:after="0"/>
        <w:rPr>
          <w:rFonts w:ascii="Arial" w:hAnsi="Arial" w:cs="Arial"/>
          <w:b/>
          <w:bCs/>
          <w:sz w:val="28"/>
          <w:szCs w:val="24"/>
        </w:rPr>
      </w:pPr>
    </w:p>
    <w:p w14:paraId="6D608334" w14:textId="77777777" w:rsidR="001E4B6B" w:rsidRDefault="001E4B6B" w:rsidP="4BE03DC9">
      <w:pPr>
        <w:widowControl w:val="0"/>
        <w:spacing w:after="0"/>
        <w:rPr>
          <w:rFonts w:ascii="Arial" w:hAnsi="Arial" w:cs="Arial"/>
          <w:b/>
          <w:bCs/>
          <w:sz w:val="28"/>
          <w:szCs w:val="24"/>
        </w:rPr>
      </w:pPr>
    </w:p>
    <w:p w14:paraId="616FBBD1" w14:textId="77777777" w:rsidR="001E4B6B" w:rsidRDefault="001E4B6B" w:rsidP="4BE03DC9">
      <w:pPr>
        <w:widowControl w:val="0"/>
        <w:spacing w:after="0"/>
        <w:rPr>
          <w:rFonts w:ascii="Arial" w:hAnsi="Arial" w:cs="Arial"/>
          <w:b/>
          <w:bCs/>
          <w:sz w:val="28"/>
          <w:szCs w:val="24"/>
        </w:rPr>
      </w:pPr>
    </w:p>
    <w:p w14:paraId="24D6DBAC" w14:textId="77777777" w:rsidR="001E4B6B" w:rsidRDefault="001E4B6B" w:rsidP="4BE03DC9">
      <w:pPr>
        <w:widowControl w:val="0"/>
        <w:spacing w:after="0"/>
        <w:rPr>
          <w:rFonts w:ascii="Arial" w:hAnsi="Arial" w:cs="Arial"/>
          <w:b/>
          <w:bCs/>
          <w:sz w:val="28"/>
          <w:szCs w:val="24"/>
        </w:rPr>
        <w:sectPr w:rsidR="001E4B6B" w:rsidSect="00F92C0C">
          <w:footerReference w:type="first" r:id="rId28"/>
          <w:pgSz w:w="11906" w:h="16838"/>
          <w:pgMar w:top="1440" w:right="1440" w:bottom="1276" w:left="1440" w:header="708" w:footer="708" w:gutter="0"/>
          <w:pgNumType w:start="0"/>
          <w:cols w:space="708"/>
          <w:titlePg/>
          <w:docGrid w:linePitch="360"/>
        </w:sectPr>
      </w:pPr>
    </w:p>
    <w:p w14:paraId="41C8F396" w14:textId="16852063" w:rsidR="009C43F1" w:rsidRPr="00E12B43" w:rsidRDefault="2FD24A90" w:rsidP="00E12B43">
      <w:pPr>
        <w:pStyle w:val="Heading3"/>
        <w:rPr>
          <w:rFonts w:ascii="Arial" w:hAnsi="Arial" w:cs="Arial"/>
          <w:b/>
          <w:bCs/>
          <w:color w:val="auto"/>
          <w:sz w:val="36"/>
          <w:szCs w:val="36"/>
        </w:rPr>
      </w:pPr>
      <w:bookmarkStart w:id="28" w:name="_Toc73606725"/>
      <w:r w:rsidRPr="00E12B43">
        <w:rPr>
          <w:rFonts w:ascii="Arial" w:hAnsi="Arial" w:cs="Arial"/>
          <w:b/>
          <w:bCs/>
          <w:color w:val="auto"/>
          <w:sz w:val="36"/>
          <w:szCs w:val="36"/>
        </w:rPr>
        <w:lastRenderedPageBreak/>
        <w:t>Taking your LGPS pension – the process</w:t>
      </w:r>
      <w:bookmarkEnd w:id="28"/>
    </w:p>
    <w:p w14:paraId="79E427E6" w14:textId="77777777" w:rsidR="00EC5892" w:rsidRPr="001E4B6B" w:rsidRDefault="00EC5892" w:rsidP="4BE03DC9">
      <w:pPr>
        <w:spacing w:after="0"/>
        <w:rPr>
          <w:rFonts w:ascii="Arial" w:hAnsi="Arial" w:cs="Arial"/>
          <w:b/>
          <w:bCs/>
          <w:color w:val="FF0000"/>
          <w:sz w:val="44"/>
          <w:szCs w:val="44"/>
        </w:rPr>
      </w:pPr>
      <w:r w:rsidRPr="001E4B6B">
        <w:rPr>
          <w:rFonts w:ascii="Arial" w:hAnsi="Arial" w:cs="Arial"/>
          <w:b/>
          <w:bCs/>
          <w:color w:val="FF0000"/>
          <w:sz w:val="44"/>
          <w:szCs w:val="44"/>
        </w:rPr>
        <w:t> </w:t>
      </w:r>
    </w:p>
    <w:p w14:paraId="272A9698" w14:textId="77777777" w:rsidR="00EC5892" w:rsidRPr="00E12B43" w:rsidRDefault="00EC5892" w:rsidP="001E4B6B">
      <w:pPr>
        <w:pStyle w:val="Heading3"/>
        <w:rPr>
          <w:rFonts w:ascii="Arial" w:hAnsi="Arial" w:cs="Arial"/>
          <w:b/>
          <w:bCs/>
          <w:color w:val="auto"/>
          <w:sz w:val="28"/>
          <w:szCs w:val="28"/>
        </w:rPr>
      </w:pPr>
      <w:bookmarkStart w:id="29" w:name="_Toc73606726"/>
      <w:r w:rsidRPr="00E12B43">
        <w:rPr>
          <w:rFonts w:ascii="Arial" w:hAnsi="Arial" w:cs="Arial"/>
          <w:b/>
          <w:bCs/>
          <w:color w:val="auto"/>
          <w:sz w:val="28"/>
          <w:szCs w:val="28"/>
        </w:rPr>
        <w:t>Can I afford to retire?</w:t>
      </w:r>
      <w:bookmarkEnd w:id="29"/>
    </w:p>
    <w:p w14:paraId="1DB36F4A" w14:textId="282AAE46" w:rsidR="00EC5892" w:rsidRPr="00E12B43" w:rsidRDefault="00EC5892" w:rsidP="00E12B43">
      <w:pPr>
        <w:spacing w:after="0"/>
        <w:rPr>
          <w:rFonts w:ascii="Arial" w:hAnsi="Arial" w:cs="Arial"/>
          <w:b/>
          <w:bCs/>
          <w:color w:val="000000" w:themeColor="text1"/>
          <w:sz w:val="28"/>
          <w:szCs w:val="28"/>
        </w:rPr>
      </w:pPr>
      <w:r w:rsidRPr="00E12B43">
        <w:rPr>
          <w:rFonts w:ascii="Arial" w:hAnsi="Arial" w:cs="Arial"/>
          <w:b/>
          <w:bCs/>
          <w:color w:val="000000" w:themeColor="text1"/>
          <w:sz w:val="28"/>
          <w:szCs w:val="28"/>
        </w:rPr>
        <w:t> </w:t>
      </w:r>
      <w:r w:rsidRPr="00E12B43">
        <w:rPr>
          <w:rFonts w:ascii="Arial" w:hAnsi="Arial" w:cs="Arial"/>
          <w:color w:val="000000" w:themeColor="text1"/>
          <w:sz w:val="28"/>
          <w:szCs w:val="28"/>
        </w:rPr>
        <w:t> </w:t>
      </w:r>
    </w:p>
    <w:p w14:paraId="6D2F8557" w14:textId="6A34F3FA" w:rsidR="04D43D81" w:rsidRPr="00E12B43" w:rsidRDefault="04D43D81"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It is important that you think about retirement income before you leave your job. Some costs will reduce after you stop working</w:t>
      </w:r>
      <w:r w:rsidR="7F3C39A1" w:rsidRPr="00E12B43">
        <w:rPr>
          <w:rFonts w:ascii="Arial" w:hAnsi="Arial" w:cs="Arial"/>
          <w:color w:val="000000" w:themeColor="text1"/>
          <w:sz w:val="28"/>
          <w:szCs w:val="28"/>
        </w:rPr>
        <w:t xml:space="preserve">. </w:t>
      </w:r>
      <w:r w:rsidR="00F20F41" w:rsidRPr="00E12B43">
        <w:rPr>
          <w:rFonts w:ascii="Arial" w:hAnsi="Arial" w:cs="Arial"/>
          <w:color w:val="000000" w:themeColor="text1"/>
          <w:sz w:val="28"/>
          <w:szCs w:val="28"/>
        </w:rPr>
        <w:t xml:space="preserve"> </w:t>
      </w:r>
      <w:r w:rsidR="7F3C39A1" w:rsidRPr="00E12B43">
        <w:rPr>
          <w:rFonts w:ascii="Arial" w:hAnsi="Arial" w:cs="Arial"/>
          <w:color w:val="000000" w:themeColor="text1"/>
          <w:sz w:val="28"/>
          <w:szCs w:val="28"/>
        </w:rPr>
        <w:t xml:space="preserve">Your travel costs may drop, you are likely to pay less tax and you will not pay national insurance. </w:t>
      </w:r>
      <w:r w:rsidR="00F20F41" w:rsidRPr="00E12B43">
        <w:rPr>
          <w:rFonts w:ascii="Arial" w:hAnsi="Arial" w:cs="Arial"/>
          <w:color w:val="000000" w:themeColor="text1"/>
          <w:sz w:val="28"/>
          <w:szCs w:val="28"/>
        </w:rPr>
        <w:t xml:space="preserve"> </w:t>
      </w:r>
      <w:r w:rsidR="7F3C39A1" w:rsidRPr="00E12B43">
        <w:rPr>
          <w:rFonts w:ascii="Arial" w:hAnsi="Arial" w:cs="Arial"/>
          <w:color w:val="000000" w:themeColor="text1"/>
          <w:sz w:val="28"/>
          <w:szCs w:val="28"/>
        </w:rPr>
        <w:t>Other costs such as household bills may increase when you stop working</w:t>
      </w:r>
      <w:r w:rsidR="2474AC8F" w:rsidRPr="00E12B43">
        <w:rPr>
          <w:rFonts w:ascii="Arial" w:hAnsi="Arial" w:cs="Arial"/>
          <w:color w:val="000000" w:themeColor="text1"/>
          <w:sz w:val="28"/>
          <w:szCs w:val="28"/>
        </w:rPr>
        <w:t xml:space="preserve">. </w:t>
      </w:r>
    </w:p>
    <w:p w14:paraId="5738A761" w14:textId="2012C5C2" w:rsidR="3867D876" w:rsidRPr="00E12B43" w:rsidRDefault="3867D876" w:rsidP="00E12B43">
      <w:pPr>
        <w:spacing w:after="0"/>
        <w:rPr>
          <w:rFonts w:ascii="Arial" w:hAnsi="Arial" w:cs="Arial"/>
          <w:color w:val="000000" w:themeColor="text1"/>
          <w:sz w:val="28"/>
          <w:szCs w:val="28"/>
        </w:rPr>
      </w:pPr>
    </w:p>
    <w:p w14:paraId="12B7A2FA" w14:textId="15AFC0BA" w:rsidR="2474AC8F" w:rsidRPr="00E12B43" w:rsidRDefault="2474AC8F"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 xml:space="preserve">Depending on your age when you stop working, you may be able to take your State Pension. You can find more information about State Pension in Part two of this </w:t>
      </w:r>
      <w:r w:rsidR="0E2355BF" w:rsidRPr="00E12B43">
        <w:rPr>
          <w:rFonts w:ascii="Arial" w:hAnsi="Arial" w:cs="Arial"/>
          <w:color w:val="000000" w:themeColor="text1"/>
          <w:sz w:val="28"/>
          <w:szCs w:val="28"/>
        </w:rPr>
        <w:t xml:space="preserve">guide. </w:t>
      </w:r>
    </w:p>
    <w:p w14:paraId="38EC2F56" w14:textId="76B96277" w:rsidR="3867D876" w:rsidRPr="00E12B43" w:rsidRDefault="3867D876" w:rsidP="00E12B43">
      <w:pPr>
        <w:spacing w:after="0"/>
        <w:rPr>
          <w:rFonts w:ascii="Arial" w:hAnsi="Arial" w:cs="Arial"/>
          <w:color w:val="000000" w:themeColor="text1"/>
          <w:sz w:val="28"/>
          <w:szCs w:val="28"/>
        </w:rPr>
      </w:pPr>
    </w:p>
    <w:p w14:paraId="1CC5521E" w14:textId="638D4643" w:rsidR="65DD27B3" w:rsidRPr="00E12B43" w:rsidRDefault="65DD27B3"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We have provided a basic budget planner at the end of this guide to help you.</w:t>
      </w:r>
    </w:p>
    <w:p w14:paraId="17B01535" w14:textId="1D2AA314" w:rsidR="4BE03DC9" w:rsidRPr="00E12B43" w:rsidRDefault="4BE03DC9" w:rsidP="00E12B43">
      <w:pPr>
        <w:spacing w:after="0"/>
        <w:rPr>
          <w:rFonts w:ascii="Arial" w:hAnsi="Arial" w:cs="Arial"/>
          <w:b/>
          <w:bCs/>
          <w:color w:val="000000" w:themeColor="text1"/>
          <w:sz w:val="28"/>
          <w:szCs w:val="28"/>
        </w:rPr>
      </w:pPr>
    </w:p>
    <w:p w14:paraId="392F5F1E" w14:textId="75B0EDE5" w:rsidR="47E88B14" w:rsidRDefault="47E88B14" w:rsidP="00E12B43">
      <w:pPr>
        <w:spacing w:after="0"/>
        <w:rPr>
          <w:rFonts w:ascii="Arial" w:eastAsia="Arial" w:hAnsi="Arial" w:cs="Arial"/>
          <w:color w:val="000000" w:themeColor="text1"/>
          <w:sz w:val="28"/>
          <w:szCs w:val="28"/>
        </w:rPr>
      </w:pPr>
      <w:r w:rsidRPr="00E12B43">
        <w:rPr>
          <w:rFonts w:ascii="Arial" w:eastAsia="Arial" w:hAnsi="Arial" w:cs="Arial"/>
          <w:color w:val="000000" w:themeColor="text1"/>
          <w:sz w:val="28"/>
          <w:szCs w:val="28"/>
        </w:rPr>
        <w:t xml:space="preserve">Some employers offer courses for their employees who are approaching retirement. Topics covered will vary depending on who is delivering the course. </w:t>
      </w:r>
      <w:r w:rsidR="00F20F41" w:rsidRPr="00E12B43">
        <w:rPr>
          <w:rFonts w:ascii="Arial" w:eastAsia="Arial" w:hAnsi="Arial" w:cs="Arial"/>
          <w:color w:val="000000" w:themeColor="text1"/>
          <w:sz w:val="28"/>
          <w:szCs w:val="28"/>
        </w:rPr>
        <w:t xml:space="preserve"> </w:t>
      </w:r>
      <w:r w:rsidRPr="00E12B43">
        <w:rPr>
          <w:rFonts w:ascii="Arial" w:eastAsia="Arial" w:hAnsi="Arial" w:cs="Arial"/>
          <w:color w:val="000000" w:themeColor="text1"/>
          <w:sz w:val="28"/>
          <w:szCs w:val="28"/>
        </w:rPr>
        <w:t>Attending this type of session can give you:</w:t>
      </w:r>
    </w:p>
    <w:p w14:paraId="1FA34E39" w14:textId="77777777" w:rsidR="00E12B43" w:rsidRPr="00E12B43" w:rsidRDefault="00E12B43" w:rsidP="00E12B43">
      <w:pPr>
        <w:spacing w:after="0"/>
        <w:rPr>
          <w:rFonts w:ascii="Arial" w:eastAsia="Arial" w:hAnsi="Arial" w:cs="Arial"/>
          <w:color w:val="000000" w:themeColor="text1"/>
          <w:sz w:val="28"/>
          <w:szCs w:val="28"/>
        </w:rPr>
      </w:pPr>
    </w:p>
    <w:p w14:paraId="6049A6D1" w14:textId="5569A226" w:rsidR="47E88B14" w:rsidRPr="00E12B43" w:rsidRDefault="47E88B14" w:rsidP="00E12B43">
      <w:pPr>
        <w:pStyle w:val="ListParagraph"/>
        <w:numPr>
          <w:ilvl w:val="0"/>
          <w:numId w:val="6"/>
        </w:numPr>
        <w:spacing w:after="0"/>
        <w:rPr>
          <w:rFonts w:ascii="Arial" w:hAnsi="Arial" w:cs="Arial"/>
          <w:color w:val="000000" w:themeColor="text1"/>
          <w:sz w:val="28"/>
          <w:szCs w:val="28"/>
        </w:rPr>
      </w:pPr>
      <w:r w:rsidRPr="00E12B43">
        <w:rPr>
          <w:rFonts w:ascii="Arial" w:eastAsia="Arial" w:hAnsi="Arial" w:cs="Arial"/>
          <w:color w:val="000000" w:themeColor="text1"/>
          <w:sz w:val="28"/>
          <w:szCs w:val="28"/>
        </w:rPr>
        <w:t>useful information about what you should consider before retirement</w:t>
      </w:r>
    </w:p>
    <w:p w14:paraId="72CEBC34" w14:textId="722F0D26" w:rsidR="47E88B14" w:rsidRPr="00E12B43" w:rsidRDefault="47E88B14" w:rsidP="00E12B43">
      <w:pPr>
        <w:pStyle w:val="ListParagraph"/>
        <w:numPr>
          <w:ilvl w:val="0"/>
          <w:numId w:val="6"/>
        </w:numPr>
        <w:spacing w:after="0"/>
        <w:rPr>
          <w:rFonts w:ascii="Arial" w:hAnsi="Arial" w:cs="Arial"/>
          <w:color w:val="000000" w:themeColor="text1"/>
          <w:sz w:val="28"/>
          <w:szCs w:val="28"/>
        </w:rPr>
      </w:pPr>
      <w:r w:rsidRPr="00E12B43">
        <w:rPr>
          <w:rFonts w:ascii="Arial" w:eastAsia="Arial" w:hAnsi="Arial" w:cs="Arial"/>
          <w:color w:val="000000" w:themeColor="text1"/>
          <w:sz w:val="28"/>
          <w:szCs w:val="28"/>
        </w:rPr>
        <w:t>the opportunity to have an expert answer your questions</w:t>
      </w:r>
    </w:p>
    <w:p w14:paraId="48985E56" w14:textId="56FCA710" w:rsidR="47E88B14" w:rsidRPr="00E12B43" w:rsidRDefault="47E88B14" w:rsidP="00E12B43">
      <w:pPr>
        <w:pStyle w:val="ListParagraph"/>
        <w:numPr>
          <w:ilvl w:val="0"/>
          <w:numId w:val="6"/>
        </w:numPr>
        <w:spacing w:after="0"/>
        <w:rPr>
          <w:rFonts w:ascii="Arial" w:hAnsi="Arial" w:cs="Arial"/>
          <w:color w:val="000000" w:themeColor="text1"/>
          <w:sz w:val="28"/>
          <w:szCs w:val="28"/>
        </w:rPr>
      </w:pPr>
      <w:r w:rsidRPr="00E12B43">
        <w:rPr>
          <w:rFonts w:ascii="Arial" w:eastAsia="Arial" w:hAnsi="Arial" w:cs="Arial"/>
          <w:color w:val="000000" w:themeColor="text1"/>
          <w:sz w:val="28"/>
          <w:szCs w:val="28"/>
        </w:rPr>
        <w:t xml:space="preserve">a forum to share your views and experiences with colleagues who are also approaching retirement. </w:t>
      </w:r>
    </w:p>
    <w:p w14:paraId="35A20028" w14:textId="77777777" w:rsidR="00E12B43" w:rsidRPr="00E12B43" w:rsidRDefault="00E12B43" w:rsidP="00E12B43">
      <w:pPr>
        <w:pStyle w:val="ListParagraph"/>
        <w:spacing w:after="0"/>
        <w:ind w:left="360"/>
        <w:rPr>
          <w:rFonts w:ascii="Arial" w:hAnsi="Arial" w:cs="Arial"/>
          <w:color w:val="000000" w:themeColor="text1"/>
          <w:sz w:val="28"/>
          <w:szCs w:val="28"/>
        </w:rPr>
      </w:pPr>
    </w:p>
    <w:p w14:paraId="1EDF3532" w14:textId="04678C2D" w:rsidR="47E88B14" w:rsidRPr="00E12B43" w:rsidRDefault="47E88B14" w:rsidP="00E12B43">
      <w:pPr>
        <w:spacing w:after="0"/>
        <w:rPr>
          <w:rFonts w:ascii="Arial" w:eastAsia="Arial" w:hAnsi="Arial" w:cs="Arial"/>
          <w:color w:val="000000" w:themeColor="text1"/>
          <w:sz w:val="28"/>
          <w:szCs w:val="28"/>
        </w:rPr>
      </w:pPr>
      <w:r w:rsidRPr="00E12B43">
        <w:rPr>
          <w:rFonts w:ascii="Arial" w:eastAsia="Arial" w:hAnsi="Arial" w:cs="Arial"/>
          <w:color w:val="000000" w:themeColor="text1"/>
          <w:sz w:val="28"/>
          <w:szCs w:val="28"/>
        </w:rPr>
        <w:t>Contact your employer to find out what training they offer.</w:t>
      </w:r>
    </w:p>
    <w:p w14:paraId="6638B4B7" w14:textId="7F174CB0" w:rsidR="00414B1A" w:rsidRPr="00E12B43" w:rsidRDefault="00414B1A" w:rsidP="001E4B6B">
      <w:pPr>
        <w:spacing w:after="0"/>
        <w:rPr>
          <w:rFonts w:ascii="Arial" w:hAnsi="Arial" w:cs="Arial"/>
          <w:b/>
          <w:bCs/>
          <w:sz w:val="36"/>
          <w:szCs w:val="36"/>
        </w:rPr>
      </w:pPr>
    </w:p>
    <w:p w14:paraId="61587D6B" w14:textId="77777777" w:rsidR="001E4B6B" w:rsidRDefault="001E4B6B" w:rsidP="4BE03DC9">
      <w:pPr>
        <w:spacing w:after="0"/>
        <w:ind w:left="360"/>
        <w:rPr>
          <w:rFonts w:ascii="Arial" w:hAnsi="Arial" w:cs="Arial"/>
          <w:color w:val="FF0000"/>
          <w:sz w:val="24"/>
          <w:szCs w:val="24"/>
        </w:rPr>
        <w:sectPr w:rsidR="001E4B6B" w:rsidSect="00F92C0C">
          <w:footerReference w:type="first" r:id="rId29"/>
          <w:pgSz w:w="11906" w:h="16838"/>
          <w:pgMar w:top="1440" w:right="1440" w:bottom="1276" w:left="1440" w:header="708" w:footer="708" w:gutter="0"/>
          <w:pgNumType w:start="0"/>
          <w:cols w:space="708"/>
          <w:titlePg/>
          <w:docGrid w:linePitch="360"/>
        </w:sectPr>
      </w:pPr>
    </w:p>
    <w:p w14:paraId="583F65E0" w14:textId="77777777" w:rsidR="00E12B43" w:rsidRPr="00E12B43" w:rsidRDefault="00E12B43" w:rsidP="00E12B43">
      <w:pPr>
        <w:pStyle w:val="Heading3"/>
        <w:rPr>
          <w:rFonts w:ascii="Arial" w:hAnsi="Arial" w:cs="Arial"/>
          <w:b/>
          <w:bCs/>
          <w:color w:val="auto"/>
          <w:sz w:val="28"/>
          <w:szCs w:val="28"/>
        </w:rPr>
      </w:pPr>
      <w:bookmarkStart w:id="30" w:name="_Toc73606727"/>
      <w:r w:rsidRPr="00E12B43">
        <w:rPr>
          <w:rFonts w:ascii="Arial" w:hAnsi="Arial" w:cs="Arial"/>
          <w:b/>
          <w:bCs/>
          <w:color w:val="auto"/>
          <w:sz w:val="28"/>
          <w:szCs w:val="28"/>
        </w:rPr>
        <w:lastRenderedPageBreak/>
        <w:t>Your LGPS pension</w:t>
      </w:r>
      <w:bookmarkEnd w:id="30"/>
    </w:p>
    <w:p w14:paraId="13342283" w14:textId="77777777" w:rsidR="00E12B43" w:rsidRPr="00E12B43" w:rsidRDefault="00E12B43" w:rsidP="00E12B43">
      <w:pPr>
        <w:spacing w:after="0"/>
        <w:rPr>
          <w:rFonts w:ascii="Arial" w:hAnsi="Arial" w:cs="Arial"/>
          <w:sz w:val="28"/>
          <w:szCs w:val="28"/>
        </w:rPr>
      </w:pPr>
    </w:p>
    <w:p w14:paraId="521CB0CA" w14:textId="77777777" w:rsidR="00E12B43" w:rsidRPr="00E12B43" w:rsidRDefault="00E12B43" w:rsidP="00E12B43">
      <w:pPr>
        <w:spacing w:after="0"/>
        <w:rPr>
          <w:rFonts w:ascii="Arial" w:hAnsi="Arial" w:cs="Arial"/>
          <w:color w:val="000000" w:themeColor="text1"/>
          <w:sz w:val="28"/>
          <w:szCs w:val="28"/>
        </w:rPr>
      </w:pPr>
      <w:r w:rsidRPr="00E12B43">
        <w:rPr>
          <w:rFonts w:ascii="Arial" w:hAnsi="Arial" w:cs="Arial"/>
          <w:sz w:val="28"/>
          <w:szCs w:val="28"/>
        </w:rPr>
        <w:t xml:space="preserve">Every year we produce an annual benefit statement, which will provide valuable information about the amount of pension and tax-free cash that you can expect to receive when you retire.  </w:t>
      </w:r>
    </w:p>
    <w:p w14:paraId="31B70DE0" w14:textId="77777777" w:rsidR="00E12B43" w:rsidRPr="00E12B43" w:rsidRDefault="00E12B43" w:rsidP="00E12B43">
      <w:pPr>
        <w:spacing w:after="0"/>
        <w:rPr>
          <w:rFonts w:ascii="Arial" w:hAnsi="Arial" w:cs="Arial"/>
          <w:color w:val="000000" w:themeColor="text1"/>
          <w:sz w:val="28"/>
          <w:szCs w:val="28"/>
        </w:rPr>
      </w:pPr>
    </w:p>
    <w:p w14:paraId="569C11B5" w14:textId="14C823CF" w:rsidR="00E12B43" w:rsidRPr="00E12B43" w:rsidRDefault="00E12B43"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 xml:space="preserve">It’s important that you know how much your pension benefits will be on your chosen retirement date before you make your final decision.  </w:t>
      </w:r>
      <w:r>
        <w:rPr>
          <w:rFonts w:ascii="Arial" w:hAnsi="Arial" w:cs="Arial"/>
          <w:color w:val="000000" w:themeColor="text1"/>
          <w:sz w:val="28"/>
          <w:szCs w:val="28"/>
        </w:rPr>
        <w:t xml:space="preserve">               </w:t>
      </w:r>
      <w:r w:rsidRPr="00E12B43">
        <w:rPr>
          <w:rFonts w:ascii="Arial" w:hAnsi="Arial" w:cs="Arial"/>
          <w:color w:val="000000" w:themeColor="text1"/>
          <w:sz w:val="28"/>
          <w:szCs w:val="28"/>
        </w:rPr>
        <w:t>The figures in your statement may not tell you:</w:t>
      </w:r>
    </w:p>
    <w:p w14:paraId="3C602399" w14:textId="77777777" w:rsidR="00E12B43" w:rsidRPr="00E12B43" w:rsidRDefault="00E12B43" w:rsidP="00E12B43">
      <w:pPr>
        <w:spacing w:after="0"/>
        <w:rPr>
          <w:rFonts w:ascii="Arial" w:hAnsi="Arial" w:cs="Arial"/>
          <w:color w:val="000000" w:themeColor="text1"/>
          <w:sz w:val="28"/>
          <w:szCs w:val="28"/>
        </w:rPr>
      </w:pPr>
    </w:p>
    <w:p w14:paraId="4F426C10" w14:textId="77777777" w:rsidR="00E12B43" w:rsidRPr="00E12B43" w:rsidRDefault="00E12B43" w:rsidP="00E12B43">
      <w:pPr>
        <w:pStyle w:val="ListParagraph"/>
        <w:numPr>
          <w:ilvl w:val="0"/>
          <w:numId w:val="12"/>
        </w:numPr>
        <w:spacing w:after="0"/>
        <w:rPr>
          <w:rFonts w:ascii="Arial" w:hAnsi="Arial" w:cs="Arial"/>
          <w:color w:val="000000" w:themeColor="text1"/>
          <w:sz w:val="28"/>
          <w:szCs w:val="28"/>
        </w:rPr>
      </w:pPr>
      <w:r w:rsidRPr="00E12B43">
        <w:rPr>
          <w:rFonts w:ascii="Arial" w:hAnsi="Arial" w:cs="Arial"/>
          <w:color w:val="000000" w:themeColor="text1"/>
          <w:sz w:val="28"/>
          <w:szCs w:val="28"/>
        </w:rPr>
        <w:t>The reduced benefits that would be paid if you retire early</w:t>
      </w:r>
    </w:p>
    <w:p w14:paraId="42388697" w14:textId="77777777" w:rsidR="00E12B43" w:rsidRPr="00E12B43" w:rsidRDefault="00E12B43" w:rsidP="00E12B43">
      <w:pPr>
        <w:pStyle w:val="ListParagraph"/>
        <w:numPr>
          <w:ilvl w:val="0"/>
          <w:numId w:val="12"/>
        </w:numPr>
        <w:spacing w:after="0"/>
        <w:rPr>
          <w:rFonts w:ascii="Arial" w:hAnsi="Arial" w:cs="Arial"/>
          <w:color w:val="000000" w:themeColor="text1"/>
          <w:sz w:val="28"/>
          <w:szCs w:val="28"/>
        </w:rPr>
      </w:pPr>
      <w:r w:rsidRPr="00E12B43">
        <w:rPr>
          <w:rFonts w:ascii="Arial" w:hAnsi="Arial" w:cs="Arial"/>
          <w:color w:val="000000" w:themeColor="text1"/>
          <w:sz w:val="28"/>
          <w:szCs w:val="28"/>
        </w:rPr>
        <w:t>The benefits that would be paid if your pay or working hours have changed recently or will change before you take your pension</w:t>
      </w:r>
    </w:p>
    <w:p w14:paraId="0D903476" w14:textId="77777777" w:rsidR="00E12B43" w:rsidRPr="00E12B43" w:rsidRDefault="00E12B43" w:rsidP="00E12B43">
      <w:pPr>
        <w:pStyle w:val="ListParagraph"/>
        <w:numPr>
          <w:ilvl w:val="0"/>
          <w:numId w:val="12"/>
        </w:numPr>
        <w:spacing w:after="0"/>
        <w:rPr>
          <w:rFonts w:ascii="Arial" w:hAnsi="Arial" w:cs="Arial"/>
          <w:color w:val="000000" w:themeColor="text1"/>
          <w:sz w:val="28"/>
          <w:szCs w:val="28"/>
        </w:rPr>
      </w:pPr>
      <w:r w:rsidRPr="00E12B43">
        <w:rPr>
          <w:rFonts w:ascii="Arial" w:hAnsi="Arial" w:cs="Arial"/>
          <w:color w:val="000000" w:themeColor="text1"/>
          <w:sz w:val="28"/>
          <w:szCs w:val="28"/>
        </w:rPr>
        <w:t>The effect of a pension sharing order (if part of your pension has been awarded to your former partner following a divorce or dissolution of a civil partnership)</w:t>
      </w:r>
    </w:p>
    <w:p w14:paraId="70395207" w14:textId="77777777" w:rsidR="00E12B43" w:rsidRPr="00E12B43" w:rsidRDefault="00E12B43" w:rsidP="00E12B43">
      <w:pPr>
        <w:pStyle w:val="ListParagraph"/>
        <w:numPr>
          <w:ilvl w:val="0"/>
          <w:numId w:val="12"/>
        </w:numPr>
        <w:spacing w:after="0"/>
        <w:rPr>
          <w:rFonts w:ascii="Arial" w:hAnsi="Arial" w:cs="Arial"/>
          <w:color w:val="000000" w:themeColor="text1"/>
          <w:sz w:val="28"/>
          <w:szCs w:val="28"/>
        </w:rPr>
      </w:pPr>
      <w:r w:rsidRPr="00E12B43">
        <w:rPr>
          <w:rFonts w:ascii="Arial" w:hAnsi="Arial" w:cs="Arial"/>
          <w:color w:val="000000" w:themeColor="text1"/>
          <w:sz w:val="28"/>
          <w:szCs w:val="28"/>
        </w:rPr>
        <w:t xml:space="preserve">What your options are if you have an in-house AVC </w:t>
      </w:r>
    </w:p>
    <w:p w14:paraId="620CDB77" w14:textId="77777777" w:rsidR="00E12B43" w:rsidRPr="00E12B43" w:rsidRDefault="00E12B43" w:rsidP="00E12B43">
      <w:pPr>
        <w:pStyle w:val="ListParagraph"/>
        <w:numPr>
          <w:ilvl w:val="0"/>
          <w:numId w:val="12"/>
        </w:numPr>
        <w:spacing w:after="0"/>
        <w:rPr>
          <w:rFonts w:ascii="Arial" w:hAnsi="Arial" w:cs="Arial"/>
          <w:color w:val="000000" w:themeColor="text1"/>
          <w:sz w:val="28"/>
          <w:szCs w:val="28"/>
        </w:rPr>
      </w:pPr>
      <w:r w:rsidRPr="00E12B43">
        <w:rPr>
          <w:rFonts w:ascii="Arial" w:hAnsi="Arial" w:cs="Arial"/>
          <w:color w:val="000000" w:themeColor="text1"/>
          <w:sz w:val="28"/>
          <w:szCs w:val="28"/>
        </w:rPr>
        <w:t>If you will be affected by HMRC limits on pension savings.</w:t>
      </w:r>
    </w:p>
    <w:p w14:paraId="6F778BE9" w14:textId="77777777" w:rsidR="00E12B43" w:rsidRPr="00E12B43" w:rsidRDefault="00E12B43" w:rsidP="00E12B43">
      <w:pPr>
        <w:spacing w:after="0"/>
        <w:rPr>
          <w:rFonts w:ascii="Arial" w:hAnsi="Arial" w:cs="Arial"/>
          <w:b/>
          <w:bCs/>
          <w:sz w:val="36"/>
          <w:szCs w:val="36"/>
        </w:rPr>
      </w:pPr>
    </w:p>
    <w:p w14:paraId="5199FFE7" w14:textId="42B68776" w:rsidR="00EC5892" w:rsidRPr="00E12B43" w:rsidRDefault="00EC5892" w:rsidP="00E12B43">
      <w:pPr>
        <w:pStyle w:val="Heading3"/>
        <w:spacing w:before="0"/>
        <w:rPr>
          <w:rFonts w:ascii="Arial" w:hAnsi="Arial" w:cs="Arial"/>
          <w:b/>
          <w:bCs/>
          <w:color w:val="auto"/>
          <w:sz w:val="28"/>
          <w:szCs w:val="28"/>
        </w:rPr>
      </w:pPr>
      <w:bookmarkStart w:id="31" w:name="_Toc73606728"/>
      <w:r w:rsidRPr="00E12B43">
        <w:rPr>
          <w:rFonts w:ascii="Arial" w:hAnsi="Arial" w:cs="Arial"/>
          <w:b/>
          <w:bCs/>
          <w:color w:val="auto"/>
          <w:sz w:val="28"/>
          <w:szCs w:val="28"/>
        </w:rPr>
        <w:t>How much notice do I need to give?</w:t>
      </w:r>
      <w:bookmarkEnd w:id="31"/>
    </w:p>
    <w:p w14:paraId="5D86C630" w14:textId="77777777" w:rsidR="00EC5892" w:rsidRPr="00E12B43" w:rsidRDefault="00EC5892" w:rsidP="00E12B43">
      <w:pPr>
        <w:spacing w:after="0"/>
        <w:rPr>
          <w:rFonts w:ascii="Arial" w:hAnsi="Arial" w:cs="Arial"/>
          <w:b/>
          <w:bCs/>
          <w:sz w:val="28"/>
          <w:szCs w:val="28"/>
        </w:rPr>
      </w:pPr>
      <w:r w:rsidRPr="00E12B43">
        <w:rPr>
          <w:rFonts w:ascii="Arial" w:hAnsi="Arial" w:cs="Arial"/>
          <w:b/>
          <w:bCs/>
          <w:sz w:val="28"/>
          <w:szCs w:val="28"/>
        </w:rPr>
        <w:t> </w:t>
      </w:r>
    </w:p>
    <w:p w14:paraId="11037DFE" w14:textId="77777777" w:rsidR="00EC5892" w:rsidRPr="00E12B43" w:rsidRDefault="00EC5892" w:rsidP="00E12B43">
      <w:pPr>
        <w:widowControl w:val="0"/>
        <w:spacing w:after="0"/>
        <w:rPr>
          <w:rFonts w:ascii="Arial" w:hAnsi="Arial" w:cs="Arial"/>
          <w:color w:val="000000"/>
          <w:sz w:val="28"/>
          <w:szCs w:val="28"/>
        </w:rPr>
      </w:pPr>
      <w:r w:rsidRPr="00E12B43">
        <w:rPr>
          <w:rFonts w:ascii="Arial" w:hAnsi="Arial" w:cs="Arial"/>
          <w:sz w:val="28"/>
          <w:szCs w:val="28"/>
        </w:rPr>
        <w:t xml:space="preserve">We would suggest that you discuss your retirement date and nature of the retirement with your employer at the earliest opportunity to ensure the timely payment of your pension benefits. </w:t>
      </w:r>
    </w:p>
    <w:p w14:paraId="5380F020" w14:textId="77777777" w:rsidR="00EC5892" w:rsidRPr="00E12B43" w:rsidRDefault="00EC5892" w:rsidP="00E12B43">
      <w:pPr>
        <w:spacing w:after="0"/>
        <w:rPr>
          <w:rFonts w:ascii="Arial" w:hAnsi="Arial" w:cs="Arial"/>
          <w:sz w:val="28"/>
          <w:szCs w:val="28"/>
        </w:rPr>
      </w:pPr>
      <w:r w:rsidRPr="00E12B43">
        <w:rPr>
          <w:rFonts w:ascii="Arial" w:hAnsi="Arial" w:cs="Arial"/>
          <w:sz w:val="28"/>
          <w:szCs w:val="28"/>
        </w:rPr>
        <w:t> </w:t>
      </w:r>
    </w:p>
    <w:p w14:paraId="78DD97C6" w14:textId="77777777" w:rsidR="00EC5892" w:rsidRPr="00E12B43" w:rsidRDefault="00EC5892" w:rsidP="00E12B43">
      <w:pPr>
        <w:widowControl w:val="0"/>
        <w:spacing w:after="0"/>
        <w:rPr>
          <w:rFonts w:ascii="Arial" w:hAnsi="Arial" w:cs="Arial"/>
          <w:sz w:val="28"/>
          <w:szCs w:val="28"/>
        </w:rPr>
      </w:pPr>
      <w:r w:rsidRPr="00E12B43">
        <w:rPr>
          <w:rFonts w:ascii="Arial" w:hAnsi="Arial" w:cs="Arial"/>
          <w:sz w:val="28"/>
          <w:szCs w:val="28"/>
        </w:rPr>
        <w:t>Your Employer will then notify the Pension Fund and your retirement pack will be sent to you immediately.</w:t>
      </w:r>
    </w:p>
    <w:p w14:paraId="0DBFC683" w14:textId="1AD04FD5" w:rsidR="00F53C09" w:rsidRPr="00E12B43" w:rsidRDefault="00EC5892" w:rsidP="00E12B43">
      <w:pPr>
        <w:spacing w:after="0"/>
        <w:rPr>
          <w:rFonts w:ascii="Arial" w:hAnsi="Arial" w:cs="Arial"/>
          <w:color w:val="000080"/>
          <w:sz w:val="36"/>
          <w:szCs w:val="36"/>
        </w:rPr>
      </w:pPr>
      <w:r w:rsidRPr="00E12B43">
        <w:rPr>
          <w:rFonts w:ascii="Arial" w:hAnsi="Arial" w:cs="Arial"/>
          <w:color w:val="000080"/>
          <w:sz w:val="36"/>
          <w:szCs w:val="36"/>
        </w:rPr>
        <w:t> </w:t>
      </w:r>
    </w:p>
    <w:p w14:paraId="4B3F2B7B" w14:textId="19AFF111" w:rsidR="00EC5892" w:rsidRPr="00E12B43" w:rsidRDefault="00EC5892" w:rsidP="00E12B43">
      <w:pPr>
        <w:pStyle w:val="Heading3"/>
        <w:spacing w:before="0"/>
        <w:rPr>
          <w:rFonts w:ascii="Arial" w:hAnsi="Arial" w:cs="Arial"/>
          <w:b/>
          <w:bCs/>
          <w:color w:val="auto"/>
          <w:sz w:val="28"/>
          <w:szCs w:val="28"/>
        </w:rPr>
      </w:pPr>
      <w:bookmarkStart w:id="32" w:name="_Toc73606729"/>
      <w:r w:rsidRPr="00E12B43">
        <w:rPr>
          <w:rFonts w:ascii="Arial" w:hAnsi="Arial" w:cs="Arial"/>
          <w:b/>
          <w:bCs/>
          <w:color w:val="auto"/>
          <w:sz w:val="28"/>
          <w:szCs w:val="28"/>
        </w:rPr>
        <w:t>Can I have an estimate of my benefits?</w:t>
      </w:r>
      <w:bookmarkEnd w:id="32"/>
    </w:p>
    <w:p w14:paraId="3CEEED34" w14:textId="77777777" w:rsidR="00EC5892" w:rsidRPr="00E12B43" w:rsidRDefault="00EC5892" w:rsidP="00E12B43">
      <w:pPr>
        <w:spacing w:after="0"/>
        <w:rPr>
          <w:rFonts w:ascii="Arial" w:hAnsi="Arial" w:cs="Arial"/>
          <w:b/>
          <w:bCs/>
          <w:color w:val="000000" w:themeColor="text1"/>
          <w:sz w:val="28"/>
          <w:szCs w:val="28"/>
        </w:rPr>
      </w:pPr>
      <w:r w:rsidRPr="00E12B43">
        <w:rPr>
          <w:rFonts w:ascii="Arial" w:hAnsi="Arial" w:cs="Arial"/>
          <w:b/>
          <w:bCs/>
          <w:color w:val="000000" w:themeColor="text1"/>
          <w:sz w:val="28"/>
          <w:szCs w:val="28"/>
        </w:rPr>
        <w:t> </w:t>
      </w:r>
    </w:p>
    <w:p w14:paraId="03CC642F" w14:textId="2E03D5CF" w:rsidR="259ACF15" w:rsidRPr="00E12B43" w:rsidRDefault="259ACF15"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You can get an estimate of the LGPS benefits payable on a certain date by writing</w:t>
      </w:r>
      <w:r w:rsidR="17C44889" w:rsidRPr="00E12B43">
        <w:rPr>
          <w:rFonts w:ascii="Arial" w:hAnsi="Arial" w:cs="Arial"/>
          <w:color w:val="000000" w:themeColor="text1"/>
          <w:sz w:val="28"/>
          <w:szCs w:val="28"/>
        </w:rPr>
        <w:t xml:space="preserve"> to</w:t>
      </w:r>
      <w:r w:rsidRPr="00E12B43">
        <w:rPr>
          <w:rFonts w:ascii="Arial" w:hAnsi="Arial" w:cs="Arial"/>
          <w:color w:val="000000" w:themeColor="text1"/>
          <w:sz w:val="28"/>
          <w:szCs w:val="28"/>
        </w:rPr>
        <w:t xml:space="preserve">/emailing </w:t>
      </w:r>
      <w:r w:rsidR="007E7E5A" w:rsidRPr="00E12B43">
        <w:rPr>
          <w:rFonts w:ascii="Arial" w:hAnsi="Arial" w:cs="Arial"/>
          <w:color w:val="000000" w:themeColor="text1"/>
          <w:sz w:val="28"/>
          <w:szCs w:val="28"/>
        </w:rPr>
        <w:t xml:space="preserve">your Pension Fund </w:t>
      </w:r>
      <w:r w:rsidR="7F28BB9D" w:rsidRPr="00E12B43">
        <w:rPr>
          <w:rFonts w:ascii="Arial" w:hAnsi="Arial" w:cs="Arial"/>
          <w:color w:val="000000" w:themeColor="text1"/>
          <w:sz w:val="28"/>
          <w:szCs w:val="28"/>
        </w:rPr>
        <w:t xml:space="preserve">or through your </w:t>
      </w:r>
      <w:hyperlink r:id="rId30" w:history="1">
        <w:r w:rsidR="00D34591" w:rsidRPr="00D7090B">
          <w:rPr>
            <w:rStyle w:val="Hyperlink"/>
            <w:rFonts w:ascii="Arial" w:hAnsi="Arial" w:cs="Arial"/>
            <w:sz w:val="28"/>
            <w:szCs w:val="28"/>
          </w:rPr>
          <w:t xml:space="preserve">online </w:t>
        </w:r>
        <w:r w:rsidR="7F28BB9D" w:rsidRPr="00D7090B">
          <w:rPr>
            <w:rStyle w:val="Hyperlink"/>
            <w:rFonts w:ascii="Arial" w:hAnsi="Arial" w:cs="Arial"/>
            <w:sz w:val="28"/>
            <w:szCs w:val="28"/>
          </w:rPr>
          <w:t xml:space="preserve">member </w:t>
        </w:r>
        <w:r w:rsidR="000D6497" w:rsidRPr="00D7090B">
          <w:rPr>
            <w:rStyle w:val="Hyperlink"/>
            <w:rFonts w:ascii="Arial" w:hAnsi="Arial" w:cs="Arial"/>
            <w:sz w:val="28"/>
            <w:szCs w:val="28"/>
          </w:rPr>
          <w:t>self-service</w:t>
        </w:r>
        <w:r w:rsidR="7F28BB9D" w:rsidRPr="00D7090B">
          <w:rPr>
            <w:rStyle w:val="Hyperlink"/>
            <w:rFonts w:ascii="Arial" w:hAnsi="Arial" w:cs="Arial"/>
            <w:sz w:val="28"/>
            <w:szCs w:val="28"/>
          </w:rPr>
          <w:t xml:space="preserve"> account</w:t>
        </w:r>
        <w:r w:rsidR="007D062B" w:rsidRPr="00D7090B">
          <w:rPr>
            <w:rStyle w:val="Hyperlink"/>
            <w:rFonts w:ascii="Arial" w:hAnsi="Arial" w:cs="Arial"/>
            <w:sz w:val="28"/>
            <w:szCs w:val="28"/>
          </w:rPr>
          <w:t xml:space="preserve"> </w:t>
        </w:r>
        <w:r w:rsidR="007E7E5A" w:rsidRPr="00D7090B">
          <w:rPr>
            <w:rStyle w:val="Hyperlink"/>
            <w:rFonts w:ascii="Arial" w:hAnsi="Arial" w:cs="Arial"/>
            <w:sz w:val="28"/>
            <w:szCs w:val="28"/>
          </w:rPr>
          <w:t>/</w:t>
        </w:r>
        <w:r w:rsidR="007D062B" w:rsidRPr="00D7090B">
          <w:rPr>
            <w:rStyle w:val="Hyperlink"/>
            <w:rFonts w:ascii="Arial" w:hAnsi="Arial" w:cs="Arial"/>
            <w:sz w:val="28"/>
            <w:szCs w:val="28"/>
          </w:rPr>
          <w:t xml:space="preserve"> </w:t>
        </w:r>
        <w:r w:rsidR="00D7090B" w:rsidRPr="00D7090B">
          <w:rPr>
            <w:rStyle w:val="Hyperlink"/>
            <w:rFonts w:ascii="Arial" w:hAnsi="Arial" w:cs="Arial"/>
            <w:sz w:val="28"/>
            <w:szCs w:val="28"/>
          </w:rPr>
          <w:t>My Cardiff and Vale Pension</w:t>
        </w:r>
      </w:hyperlink>
      <w:r w:rsidR="00D7090B">
        <w:rPr>
          <w:rFonts w:ascii="Arial" w:hAnsi="Arial" w:cs="Arial"/>
          <w:color w:val="000000" w:themeColor="text1"/>
          <w:sz w:val="28"/>
          <w:szCs w:val="28"/>
        </w:rPr>
        <w:t>.</w:t>
      </w:r>
    </w:p>
    <w:p w14:paraId="60436CE1" w14:textId="147D287C" w:rsidR="6A053AE4" w:rsidRPr="00E12B43" w:rsidRDefault="6A053AE4" w:rsidP="00E12B43">
      <w:pPr>
        <w:spacing w:after="0"/>
        <w:rPr>
          <w:rFonts w:ascii="Arial" w:hAnsi="Arial" w:cs="Arial"/>
          <w:color w:val="000000" w:themeColor="text1"/>
          <w:sz w:val="28"/>
          <w:szCs w:val="28"/>
        </w:rPr>
      </w:pPr>
    </w:p>
    <w:p w14:paraId="394FEA2C" w14:textId="092C8C28" w:rsidR="6A053AE4" w:rsidRDefault="6A053AE4" w:rsidP="4BE03DC9">
      <w:pPr>
        <w:spacing w:after="0"/>
        <w:rPr>
          <w:rFonts w:ascii="Arial" w:hAnsi="Arial" w:cs="Arial"/>
          <w:color w:val="000000" w:themeColor="text1"/>
          <w:sz w:val="28"/>
          <w:szCs w:val="28"/>
        </w:rPr>
      </w:pPr>
    </w:p>
    <w:p w14:paraId="0D098A57" w14:textId="420CDABC" w:rsidR="00E12B43" w:rsidRDefault="00E12B43" w:rsidP="4BE03DC9">
      <w:pPr>
        <w:spacing w:after="0"/>
        <w:rPr>
          <w:rFonts w:ascii="Arial" w:hAnsi="Arial" w:cs="Arial"/>
          <w:color w:val="000000" w:themeColor="text1"/>
          <w:sz w:val="28"/>
          <w:szCs w:val="28"/>
        </w:rPr>
      </w:pPr>
    </w:p>
    <w:p w14:paraId="023041CE" w14:textId="105937B5" w:rsidR="00E12B43" w:rsidRDefault="00E12B43" w:rsidP="4BE03DC9">
      <w:pPr>
        <w:spacing w:after="0"/>
        <w:rPr>
          <w:rFonts w:ascii="Arial" w:hAnsi="Arial" w:cs="Arial"/>
          <w:color w:val="000000" w:themeColor="text1"/>
          <w:sz w:val="28"/>
          <w:szCs w:val="28"/>
        </w:rPr>
      </w:pPr>
    </w:p>
    <w:p w14:paraId="49BAD340" w14:textId="1F472D72" w:rsidR="00E12B43" w:rsidRDefault="00E12B43" w:rsidP="4BE03DC9">
      <w:pPr>
        <w:spacing w:after="0"/>
        <w:rPr>
          <w:rFonts w:ascii="Arial" w:hAnsi="Arial" w:cs="Arial"/>
          <w:color w:val="000000" w:themeColor="text1"/>
          <w:sz w:val="28"/>
          <w:szCs w:val="28"/>
        </w:rPr>
      </w:pPr>
    </w:p>
    <w:p w14:paraId="5FED30DC" w14:textId="77777777" w:rsidR="00E12B43" w:rsidRDefault="00E12B43" w:rsidP="4BE03DC9">
      <w:pPr>
        <w:spacing w:after="0"/>
        <w:rPr>
          <w:rFonts w:ascii="Arial" w:hAnsi="Arial" w:cs="Arial"/>
          <w:color w:val="000000" w:themeColor="text1"/>
          <w:sz w:val="28"/>
          <w:szCs w:val="28"/>
        </w:rPr>
        <w:sectPr w:rsidR="00E12B43" w:rsidSect="00F92C0C">
          <w:footerReference w:type="first" r:id="rId31"/>
          <w:pgSz w:w="11906" w:h="16838"/>
          <w:pgMar w:top="1440" w:right="1440" w:bottom="1276" w:left="1440" w:header="708" w:footer="708" w:gutter="0"/>
          <w:pgNumType w:start="0"/>
          <w:cols w:space="708"/>
          <w:titlePg/>
          <w:docGrid w:linePitch="360"/>
        </w:sectPr>
      </w:pPr>
    </w:p>
    <w:p w14:paraId="5B63FE83" w14:textId="29785F82" w:rsidR="00E12B43" w:rsidRDefault="00E12B43"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lastRenderedPageBreak/>
        <w:t xml:space="preserve">Your employer will need to request a pension estimate on your behalf if you are: </w:t>
      </w:r>
    </w:p>
    <w:p w14:paraId="09F4D42C" w14:textId="77777777" w:rsidR="00E12B43" w:rsidRPr="00E12B43" w:rsidRDefault="00E12B43" w:rsidP="00E12B43">
      <w:pPr>
        <w:spacing w:after="0"/>
        <w:rPr>
          <w:rFonts w:ascii="Arial" w:hAnsi="Arial" w:cs="Arial"/>
          <w:color w:val="000000" w:themeColor="text1"/>
          <w:sz w:val="28"/>
          <w:szCs w:val="28"/>
        </w:rPr>
      </w:pPr>
    </w:p>
    <w:p w14:paraId="2627C361" w14:textId="77777777" w:rsidR="00E12B43" w:rsidRPr="00E12B43" w:rsidRDefault="00E12B43" w:rsidP="00E12B43">
      <w:pPr>
        <w:pStyle w:val="ListParagraph"/>
        <w:numPr>
          <w:ilvl w:val="0"/>
          <w:numId w:val="11"/>
        </w:numPr>
        <w:spacing w:after="0"/>
        <w:rPr>
          <w:rFonts w:ascii="Arial" w:hAnsi="Arial" w:cs="Arial"/>
          <w:color w:val="000000" w:themeColor="text1"/>
          <w:sz w:val="28"/>
          <w:szCs w:val="28"/>
        </w:rPr>
      </w:pPr>
      <w:r w:rsidRPr="00E12B43">
        <w:rPr>
          <w:rFonts w:ascii="Arial" w:hAnsi="Arial" w:cs="Arial"/>
          <w:color w:val="000000" w:themeColor="text1"/>
          <w:sz w:val="28"/>
          <w:szCs w:val="28"/>
        </w:rPr>
        <w:t>considering flexible retirement</w:t>
      </w:r>
    </w:p>
    <w:p w14:paraId="5E7F2745" w14:textId="77777777" w:rsidR="00E12B43" w:rsidRPr="00E12B43" w:rsidRDefault="00E12B43" w:rsidP="00E12B43">
      <w:pPr>
        <w:pStyle w:val="ListParagraph"/>
        <w:numPr>
          <w:ilvl w:val="0"/>
          <w:numId w:val="11"/>
        </w:numPr>
        <w:spacing w:after="0"/>
        <w:rPr>
          <w:rFonts w:ascii="Arial" w:hAnsi="Arial" w:cs="Arial"/>
          <w:color w:val="000000" w:themeColor="text1"/>
          <w:sz w:val="28"/>
          <w:szCs w:val="28"/>
        </w:rPr>
      </w:pPr>
      <w:r w:rsidRPr="00E12B43">
        <w:rPr>
          <w:rFonts w:ascii="Arial" w:hAnsi="Arial" w:cs="Arial"/>
          <w:color w:val="000000" w:themeColor="text1"/>
          <w:sz w:val="28"/>
          <w:szCs w:val="28"/>
        </w:rPr>
        <w:t>at risk of redundancy/efficiency of the service over age 55</w:t>
      </w:r>
    </w:p>
    <w:p w14:paraId="184CF5D7" w14:textId="5B7FFEA3" w:rsidR="00E12B43" w:rsidRPr="00E12B43" w:rsidRDefault="00E12B43" w:rsidP="4BE03DC9">
      <w:pPr>
        <w:spacing w:after="0"/>
        <w:rPr>
          <w:rFonts w:ascii="Arial" w:hAnsi="Arial" w:cs="Arial"/>
          <w:color w:val="000000" w:themeColor="text1"/>
          <w:sz w:val="28"/>
          <w:szCs w:val="28"/>
        </w:rPr>
      </w:pPr>
    </w:p>
    <w:p w14:paraId="5E58B2ED" w14:textId="553C5399" w:rsidR="47D5F3C6" w:rsidRPr="00E12B43" w:rsidRDefault="47D5F3C6"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The summary below shows a basic outline of the process that will be followed once you have made a final decision to take your LGPS pension.</w:t>
      </w:r>
    </w:p>
    <w:p w14:paraId="705CAC5E" w14:textId="03AC94DE" w:rsidR="6A053AE4" w:rsidRPr="00E12B43" w:rsidRDefault="6A053AE4" w:rsidP="4BE03DC9">
      <w:pPr>
        <w:spacing w:after="0"/>
        <w:rPr>
          <w:rFonts w:ascii="Arial" w:hAnsi="Arial" w:cs="Arial"/>
          <w:color w:val="000000" w:themeColor="text1"/>
          <w:sz w:val="28"/>
          <w:szCs w:val="28"/>
        </w:rPr>
      </w:pPr>
    </w:p>
    <w:p w14:paraId="5AC554BB" w14:textId="77777777" w:rsidR="00E12B43" w:rsidRPr="00E12B43" w:rsidRDefault="47D5F3C6" w:rsidP="4BE03DC9">
      <w:pPr>
        <w:spacing w:after="0"/>
        <w:rPr>
          <w:rFonts w:ascii="Arial" w:hAnsi="Arial" w:cs="Arial"/>
          <w:color w:val="000000" w:themeColor="text1"/>
          <w:sz w:val="28"/>
          <w:szCs w:val="28"/>
          <w:u w:val="single"/>
        </w:rPr>
      </w:pPr>
      <w:r w:rsidRPr="00E12B43">
        <w:rPr>
          <w:rFonts w:ascii="Arial" w:hAnsi="Arial" w:cs="Arial"/>
          <w:color w:val="000000" w:themeColor="text1"/>
          <w:sz w:val="28"/>
          <w:szCs w:val="28"/>
          <w:u w:val="single"/>
        </w:rPr>
        <w:t>Step 1</w:t>
      </w:r>
    </w:p>
    <w:p w14:paraId="407EB7D8" w14:textId="3F7731FC" w:rsidR="47D5F3C6" w:rsidRPr="00E12B43" w:rsidRDefault="47D5F3C6"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Talk to your employer and agree your retirement date</w:t>
      </w:r>
    </w:p>
    <w:p w14:paraId="1EA630DA" w14:textId="0C9CABE3" w:rsidR="6A053AE4" w:rsidRPr="00E12B43" w:rsidRDefault="6A053AE4" w:rsidP="4BE03DC9">
      <w:pPr>
        <w:spacing w:after="0"/>
        <w:rPr>
          <w:rFonts w:ascii="Arial" w:hAnsi="Arial" w:cs="Arial"/>
          <w:color w:val="000000" w:themeColor="text1"/>
          <w:sz w:val="28"/>
          <w:szCs w:val="28"/>
        </w:rPr>
      </w:pPr>
    </w:p>
    <w:p w14:paraId="17189ED9" w14:textId="77777777" w:rsidR="00E12B43" w:rsidRPr="00E12B43" w:rsidRDefault="47D5F3C6" w:rsidP="4BE03DC9">
      <w:pPr>
        <w:spacing w:after="0"/>
        <w:rPr>
          <w:rFonts w:ascii="Arial" w:hAnsi="Arial" w:cs="Arial"/>
          <w:color w:val="000000" w:themeColor="text1"/>
          <w:sz w:val="28"/>
          <w:szCs w:val="28"/>
          <w:u w:val="single"/>
        </w:rPr>
      </w:pPr>
      <w:r w:rsidRPr="00E12B43">
        <w:rPr>
          <w:rFonts w:ascii="Arial" w:hAnsi="Arial" w:cs="Arial"/>
          <w:color w:val="000000" w:themeColor="text1"/>
          <w:sz w:val="28"/>
          <w:szCs w:val="28"/>
          <w:u w:val="single"/>
        </w:rPr>
        <w:t>Step 2</w:t>
      </w:r>
    </w:p>
    <w:p w14:paraId="421C2239" w14:textId="739ADCE1" w:rsidR="47D5F3C6" w:rsidRPr="00E12B43" w:rsidRDefault="47D5F3C6"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Your employer gives us information about your pay, leaving date and reason for leaving</w:t>
      </w:r>
    </w:p>
    <w:p w14:paraId="45B0DF8F" w14:textId="7F1B8881" w:rsidR="6A053AE4" w:rsidRPr="00E12B43" w:rsidRDefault="6A053AE4" w:rsidP="4BE03DC9">
      <w:pPr>
        <w:spacing w:after="0"/>
        <w:rPr>
          <w:rFonts w:ascii="Arial" w:hAnsi="Arial" w:cs="Arial"/>
          <w:color w:val="000000" w:themeColor="text1"/>
          <w:sz w:val="28"/>
          <w:szCs w:val="28"/>
        </w:rPr>
      </w:pPr>
    </w:p>
    <w:p w14:paraId="41D5C8D9" w14:textId="77777777" w:rsidR="00E12B43" w:rsidRPr="00E12B43" w:rsidRDefault="47D5F3C6" w:rsidP="4BE03DC9">
      <w:pPr>
        <w:spacing w:after="0"/>
        <w:rPr>
          <w:rFonts w:ascii="Arial" w:hAnsi="Arial" w:cs="Arial"/>
          <w:color w:val="000000" w:themeColor="text1"/>
          <w:sz w:val="28"/>
          <w:szCs w:val="28"/>
          <w:u w:val="single"/>
        </w:rPr>
      </w:pPr>
      <w:r w:rsidRPr="00E12B43">
        <w:rPr>
          <w:rFonts w:ascii="Arial" w:hAnsi="Arial" w:cs="Arial"/>
          <w:color w:val="000000" w:themeColor="text1"/>
          <w:sz w:val="28"/>
          <w:szCs w:val="28"/>
          <w:u w:val="single"/>
        </w:rPr>
        <w:t>Step 3</w:t>
      </w:r>
    </w:p>
    <w:p w14:paraId="5CD66964" w14:textId="349B3890" w:rsidR="47D5F3C6" w:rsidRPr="00E12B43" w:rsidRDefault="00D34591"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We calculate an</w:t>
      </w:r>
      <w:r w:rsidR="47D5F3C6" w:rsidRPr="00E12B43">
        <w:rPr>
          <w:rFonts w:ascii="Arial" w:hAnsi="Arial" w:cs="Arial"/>
          <w:color w:val="000000" w:themeColor="text1"/>
          <w:sz w:val="28"/>
          <w:szCs w:val="28"/>
        </w:rPr>
        <w:t xml:space="preserve"> estimate of your pension benefits. We send this to you with forms for you to confirm:</w:t>
      </w:r>
    </w:p>
    <w:p w14:paraId="604A18E5" w14:textId="12E03DD5" w:rsidR="6A053AE4" w:rsidRPr="00E12B43" w:rsidRDefault="6A053AE4" w:rsidP="4BE03DC9">
      <w:pPr>
        <w:spacing w:after="0"/>
        <w:rPr>
          <w:rFonts w:ascii="Arial" w:hAnsi="Arial" w:cs="Arial"/>
          <w:color w:val="000000" w:themeColor="text1"/>
          <w:sz w:val="28"/>
          <w:szCs w:val="28"/>
        </w:rPr>
      </w:pPr>
    </w:p>
    <w:p w14:paraId="05FE983B" w14:textId="77777777" w:rsidR="00E12B43" w:rsidRDefault="4CB0A63E" w:rsidP="4BE03DC9">
      <w:pPr>
        <w:pStyle w:val="ListParagraph"/>
        <w:numPr>
          <w:ilvl w:val="0"/>
          <w:numId w:val="19"/>
        </w:numPr>
        <w:spacing w:after="0"/>
        <w:rPr>
          <w:rFonts w:ascii="Arial" w:hAnsi="Arial" w:cs="Arial"/>
          <w:color w:val="000000" w:themeColor="text1"/>
          <w:sz w:val="28"/>
          <w:szCs w:val="28"/>
        </w:rPr>
      </w:pPr>
      <w:r w:rsidRPr="00E12B43">
        <w:rPr>
          <w:rFonts w:ascii="Arial" w:hAnsi="Arial" w:cs="Arial"/>
          <w:color w:val="000000" w:themeColor="text1"/>
          <w:sz w:val="28"/>
          <w:szCs w:val="28"/>
        </w:rPr>
        <w:t>That you wish to take your pension (if applicable)</w:t>
      </w:r>
      <w:r w:rsidR="00E12B43">
        <w:rPr>
          <w:rFonts w:ascii="Arial" w:hAnsi="Arial" w:cs="Arial"/>
          <w:color w:val="000000" w:themeColor="text1"/>
          <w:sz w:val="28"/>
          <w:szCs w:val="28"/>
        </w:rPr>
        <w:t xml:space="preserve"> </w:t>
      </w:r>
    </w:p>
    <w:p w14:paraId="3390B46B" w14:textId="77777777" w:rsidR="00E12B43" w:rsidRDefault="00E12B43" w:rsidP="00E12B43">
      <w:pPr>
        <w:spacing w:after="0"/>
        <w:rPr>
          <w:rFonts w:ascii="Arial" w:hAnsi="Arial" w:cs="Arial"/>
          <w:color w:val="000000" w:themeColor="text1"/>
          <w:sz w:val="28"/>
          <w:szCs w:val="28"/>
        </w:rPr>
      </w:pPr>
    </w:p>
    <w:p w14:paraId="751E9059" w14:textId="00C8D499" w:rsidR="4CB0A63E" w:rsidRPr="00E12B43" w:rsidRDefault="4CB0A63E" w:rsidP="00E12B43">
      <w:pPr>
        <w:spacing w:after="0"/>
        <w:rPr>
          <w:rFonts w:ascii="Arial" w:hAnsi="Arial" w:cs="Arial"/>
          <w:color w:val="000000" w:themeColor="text1"/>
          <w:sz w:val="28"/>
          <w:szCs w:val="28"/>
        </w:rPr>
      </w:pPr>
      <w:r w:rsidRPr="00E12B43">
        <w:rPr>
          <w:rFonts w:ascii="Arial" w:hAnsi="Arial" w:cs="Arial"/>
          <w:color w:val="000000" w:themeColor="text1"/>
          <w:sz w:val="28"/>
          <w:szCs w:val="28"/>
        </w:rPr>
        <w:t>and, if you are taking your pension:</w:t>
      </w:r>
    </w:p>
    <w:p w14:paraId="320B0C0B" w14:textId="0FEBA254" w:rsidR="6A053AE4" w:rsidRPr="00E12B43" w:rsidRDefault="6A053AE4" w:rsidP="4BE03DC9">
      <w:pPr>
        <w:spacing w:after="0"/>
        <w:rPr>
          <w:rFonts w:ascii="Arial" w:hAnsi="Arial" w:cs="Arial"/>
          <w:color w:val="000000" w:themeColor="text1"/>
          <w:sz w:val="28"/>
          <w:szCs w:val="28"/>
        </w:rPr>
      </w:pPr>
    </w:p>
    <w:p w14:paraId="44C5E392" w14:textId="50BFCAB3" w:rsidR="4CB0A63E" w:rsidRPr="00E12B43" w:rsidRDefault="4CB0A63E" w:rsidP="00E12B43">
      <w:pPr>
        <w:pStyle w:val="ListParagraph"/>
        <w:numPr>
          <w:ilvl w:val="0"/>
          <w:numId w:val="20"/>
        </w:numPr>
        <w:spacing w:after="0"/>
        <w:rPr>
          <w:rFonts w:ascii="Arial" w:hAnsi="Arial" w:cs="Arial"/>
          <w:color w:val="000000" w:themeColor="text1"/>
          <w:sz w:val="28"/>
          <w:szCs w:val="28"/>
        </w:rPr>
      </w:pPr>
      <w:r w:rsidRPr="00E12B43">
        <w:rPr>
          <w:rFonts w:ascii="Arial" w:hAnsi="Arial" w:cs="Arial"/>
          <w:color w:val="000000" w:themeColor="text1"/>
          <w:sz w:val="28"/>
          <w:szCs w:val="28"/>
        </w:rPr>
        <w:t>Your option to exchange pension for lump sum</w:t>
      </w:r>
    </w:p>
    <w:p w14:paraId="4DC043F9" w14:textId="3E26A292" w:rsidR="4CB0A63E" w:rsidRPr="00E12B43" w:rsidRDefault="4CB0A63E" w:rsidP="00E12B43">
      <w:pPr>
        <w:pStyle w:val="ListParagraph"/>
        <w:numPr>
          <w:ilvl w:val="0"/>
          <w:numId w:val="20"/>
        </w:numPr>
        <w:spacing w:after="0"/>
        <w:rPr>
          <w:rFonts w:ascii="Arial" w:hAnsi="Arial" w:cs="Arial"/>
          <w:color w:val="000000" w:themeColor="text1"/>
          <w:sz w:val="28"/>
          <w:szCs w:val="28"/>
        </w:rPr>
      </w:pPr>
      <w:r w:rsidRPr="00E12B43">
        <w:rPr>
          <w:rFonts w:ascii="Arial" w:hAnsi="Arial" w:cs="Arial"/>
          <w:color w:val="000000" w:themeColor="text1"/>
          <w:sz w:val="28"/>
          <w:szCs w:val="28"/>
        </w:rPr>
        <w:t xml:space="preserve">AVC payment </w:t>
      </w:r>
      <w:r w:rsidR="00E12B43" w:rsidRPr="00E12B43">
        <w:rPr>
          <w:rFonts w:ascii="Arial" w:hAnsi="Arial" w:cs="Arial"/>
          <w:color w:val="000000" w:themeColor="text1"/>
          <w:sz w:val="28"/>
          <w:szCs w:val="28"/>
        </w:rPr>
        <w:t>options if</w:t>
      </w:r>
      <w:r w:rsidRPr="00E12B43">
        <w:rPr>
          <w:rFonts w:ascii="Arial" w:hAnsi="Arial" w:cs="Arial"/>
          <w:color w:val="000000" w:themeColor="text1"/>
          <w:sz w:val="28"/>
          <w:szCs w:val="28"/>
        </w:rPr>
        <w:t xml:space="preserve"> you have an in-house AVC</w:t>
      </w:r>
    </w:p>
    <w:p w14:paraId="5752C87B" w14:textId="22F44CFD" w:rsidR="6A053AE4" w:rsidRPr="00E12B43" w:rsidRDefault="6A053AE4" w:rsidP="4BE03DC9">
      <w:pPr>
        <w:spacing w:after="0"/>
        <w:rPr>
          <w:rFonts w:ascii="Arial" w:hAnsi="Arial" w:cs="Arial"/>
          <w:color w:val="000000" w:themeColor="text1"/>
          <w:sz w:val="28"/>
          <w:szCs w:val="28"/>
        </w:rPr>
      </w:pPr>
    </w:p>
    <w:p w14:paraId="1D1B26B8" w14:textId="3C7CF9ED" w:rsidR="4CB0A63E" w:rsidRPr="00E12B43" w:rsidRDefault="4CB0A63E"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You will also be asked for bank details and a copy of your birth certificate or passport.</w:t>
      </w:r>
    </w:p>
    <w:p w14:paraId="5D66672E" w14:textId="3B6A47A5" w:rsidR="6A053AE4" w:rsidRPr="00E12B43" w:rsidRDefault="6A053AE4" w:rsidP="4BE03DC9">
      <w:pPr>
        <w:spacing w:after="0"/>
        <w:rPr>
          <w:rFonts w:ascii="Arial" w:hAnsi="Arial" w:cs="Arial"/>
          <w:color w:val="000000" w:themeColor="text1"/>
          <w:sz w:val="28"/>
          <w:szCs w:val="28"/>
        </w:rPr>
      </w:pPr>
    </w:p>
    <w:p w14:paraId="3118237E" w14:textId="77777777" w:rsidR="00E12B43" w:rsidRPr="00E12B43" w:rsidRDefault="4CB0A63E" w:rsidP="4BE03DC9">
      <w:pPr>
        <w:spacing w:after="0"/>
        <w:rPr>
          <w:rFonts w:ascii="Arial" w:hAnsi="Arial" w:cs="Arial"/>
          <w:color w:val="000000" w:themeColor="text1"/>
          <w:sz w:val="28"/>
          <w:szCs w:val="28"/>
          <w:u w:val="single"/>
        </w:rPr>
      </w:pPr>
      <w:r w:rsidRPr="00E12B43">
        <w:rPr>
          <w:rFonts w:ascii="Arial" w:hAnsi="Arial" w:cs="Arial"/>
          <w:color w:val="000000" w:themeColor="text1"/>
          <w:sz w:val="28"/>
          <w:szCs w:val="28"/>
          <w:u w:val="single"/>
        </w:rPr>
        <w:t xml:space="preserve">Step </w:t>
      </w:r>
      <w:r w:rsidR="00E12B43" w:rsidRPr="00E12B43">
        <w:rPr>
          <w:rFonts w:ascii="Arial" w:hAnsi="Arial" w:cs="Arial"/>
          <w:color w:val="000000" w:themeColor="text1"/>
          <w:sz w:val="28"/>
          <w:szCs w:val="28"/>
          <w:u w:val="single"/>
        </w:rPr>
        <w:t>4</w:t>
      </w:r>
    </w:p>
    <w:p w14:paraId="6588AA44" w14:textId="399C027C" w:rsidR="4CB0A63E" w:rsidRPr="00E12B43" w:rsidRDefault="4CB0A63E"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You return the pension claim forms and any certificates that we have requested.</w:t>
      </w:r>
    </w:p>
    <w:p w14:paraId="3B70FCA0" w14:textId="5E6F7D35" w:rsidR="6A053AE4" w:rsidRDefault="6A053AE4" w:rsidP="4BE03DC9">
      <w:pPr>
        <w:spacing w:after="0"/>
        <w:rPr>
          <w:rFonts w:ascii="Arial" w:hAnsi="Arial" w:cs="Arial"/>
          <w:color w:val="000000" w:themeColor="text1"/>
          <w:sz w:val="24"/>
          <w:szCs w:val="24"/>
        </w:rPr>
      </w:pPr>
    </w:p>
    <w:p w14:paraId="76234360" w14:textId="41DCB402" w:rsidR="001E4B6B" w:rsidRDefault="001E4B6B" w:rsidP="4BE03DC9">
      <w:pPr>
        <w:spacing w:after="0"/>
        <w:rPr>
          <w:rFonts w:ascii="Arial" w:hAnsi="Arial" w:cs="Arial"/>
          <w:color w:val="000000" w:themeColor="text1"/>
          <w:sz w:val="24"/>
          <w:szCs w:val="24"/>
        </w:rPr>
      </w:pPr>
    </w:p>
    <w:p w14:paraId="4AF28D90" w14:textId="562DA92C" w:rsidR="001E4B6B" w:rsidRDefault="001E4B6B" w:rsidP="4BE03DC9">
      <w:pPr>
        <w:spacing w:after="0"/>
        <w:rPr>
          <w:rFonts w:ascii="Arial" w:hAnsi="Arial" w:cs="Arial"/>
          <w:color w:val="000000" w:themeColor="text1"/>
          <w:sz w:val="24"/>
          <w:szCs w:val="24"/>
        </w:rPr>
      </w:pPr>
    </w:p>
    <w:p w14:paraId="30BFF159" w14:textId="4E9AC08B" w:rsidR="001E4B6B" w:rsidRDefault="001E4B6B" w:rsidP="4BE03DC9">
      <w:pPr>
        <w:spacing w:after="0"/>
        <w:rPr>
          <w:rFonts w:ascii="Arial" w:hAnsi="Arial" w:cs="Arial"/>
          <w:color w:val="000000" w:themeColor="text1"/>
          <w:sz w:val="24"/>
          <w:szCs w:val="24"/>
        </w:rPr>
      </w:pPr>
    </w:p>
    <w:p w14:paraId="52AB6695" w14:textId="77777777" w:rsidR="001E4B6B" w:rsidRDefault="001E4B6B" w:rsidP="4BE03DC9">
      <w:pPr>
        <w:spacing w:after="0"/>
        <w:rPr>
          <w:rFonts w:ascii="Arial" w:hAnsi="Arial" w:cs="Arial"/>
          <w:color w:val="000000" w:themeColor="text1"/>
          <w:sz w:val="24"/>
          <w:szCs w:val="24"/>
        </w:rPr>
        <w:sectPr w:rsidR="001E4B6B" w:rsidSect="00F92C0C">
          <w:footerReference w:type="first" r:id="rId32"/>
          <w:pgSz w:w="11906" w:h="16838"/>
          <w:pgMar w:top="1440" w:right="1440" w:bottom="1276" w:left="1440" w:header="708" w:footer="708" w:gutter="0"/>
          <w:pgNumType w:start="0"/>
          <w:cols w:space="708"/>
          <w:titlePg/>
          <w:docGrid w:linePitch="360"/>
        </w:sectPr>
      </w:pPr>
    </w:p>
    <w:p w14:paraId="62C6EBFF" w14:textId="00BB37D4" w:rsidR="4CB0A63E" w:rsidRPr="00E12B43" w:rsidRDefault="4CB0A63E" w:rsidP="4BE03DC9">
      <w:pPr>
        <w:spacing w:after="0"/>
        <w:rPr>
          <w:rFonts w:ascii="Arial" w:hAnsi="Arial" w:cs="Arial"/>
          <w:b/>
          <w:bCs/>
          <w:color w:val="000000" w:themeColor="text1"/>
          <w:sz w:val="28"/>
          <w:szCs w:val="28"/>
        </w:rPr>
      </w:pPr>
      <w:r w:rsidRPr="00E12B43">
        <w:rPr>
          <w:rFonts w:ascii="Arial" w:hAnsi="Arial" w:cs="Arial"/>
          <w:b/>
          <w:bCs/>
          <w:color w:val="000000" w:themeColor="text1"/>
          <w:sz w:val="28"/>
          <w:szCs w:val="28"/>
        </w:rPr>
        <w:lastRenderedPageBreak/>
        <w:t xml:space="preserve">Remember – </w:t>
      </w:r>
      <w:r w:rsidRPr="00E12B43">
        <w:rPr>
          <w:rFonts w:ascii="Arial" w:hAnsi="Arial" w:cs="Arial"/>
          <w:color w:val="000000" w:themeColor="text1"/>
          <w:sz w:val="28"/>
          <w:szCs w:val="28"/>
        </w:rPr>
        <w:t>once you have made a decision on:</w:t>
      </w:r>
    </w:p>
    <w:p w14:paraId="4A1D6CE0" w14:textId="7331A34A" w:rsidR="6A053AE4" w:rsidRPr="00E12B43" w:rsidRDefault="6A053AE4" w:rsidP="4BE03DC9">
      <w:pPr>
        <w:spacing w:after="0"/>
        <w:rPr>
          <w:rFonts w:ascii="Arial" w:hAnsi="Arial" w:cs="Arial"/>
          <w:color w:val="000000" w:themeColor="text1"/>
          <w:sz w:val="28"/>
          <w:szCs w:val="28"/>
        </w:rPr>
      </w:pPr>
    </w:p>
    <w:p w14:paraId="6312D64B" w14:textId="50ABD77F" w:rsidR="4CB0A63E" w:rsidRPr="00E12B43" w:rsidRDefault="4CB0A63E" w:rsidP="00E12B43">
      <w:pPr>
        <w:pStyle w:val="ListParagraph"/>
        <w:numPr>
          <w:ilvl w:val="0"/>
          <w:numId w:val="21"/>
        </w:numPr>
        <w:spacing w:after="0"/>
        <w:rPr>
          <w:rFonts w:ascii="Arial" w:hAnsi="Arial" w:cs="Arial"/>
          <w:color w:val="000000" w:themeColor="text1"/>
          <w:sz w:val="28"/>
          <w:szCs w:val="28"/>
        </w:rPr>
      </w:pPr>
      <w:r w:rsidRPr="00E12B43">
        <w:rPr>
          <w:rFonts w:ascii="Arial" w:hAnsi="Arial" w:cs="Arial"/>
          <w:color w:val="000000" w:themeColor="text1"/>
          <w:sz w:val="28"/>
          <w:szCs w:val="28"/>
        </w:rPr>
        <w:t>whether to swap pension for lump sum and</w:t>
      </w:r>
    </w:p>
    <w:p w14:paraId="0E761045" w14:textId="06166774" w:rsidR="4CB0A63E" w:rsidRPr="00E12B43" w:rsidRDefault="4CB0A63E" w:rsidP="00E12B43">
      <w:pPr>
        <w:pStyle w:val="ListParagraph"/>
        <w:numPr>
          <w:ilvl w:val="0"/>
          <w:numId w:val="21"/>
        </w:numPr>
        <w:spacing w:after="0"/>
        <w:rPr>
          <w:rFonts w:ascii="Arial" w:hAnsi="Arial" w:cs="Arial"/>
          <w:color w:val="000000" w:themeColor="text1"/>
          <w:sz w:val="28"/>
          <w:szCs w:val="28"/>
        </w:rPr>
      </w:pPr>
      <w:r w:rsidRPr="00E12B43">
        <w:rPr>
          <w:rFonts w:ascii="Arial" w:hAnsi="Arial" w:cs="Arial"/>
          <w:color w:val="000000" w:themeColor="text1"/>
          <w:sz w:val="28"/>
          <w:szCs w:val="28"/>
        </w:rPr>
        <w:t>how you want your in-house AVC to be paid</w:t>
      </w:r>
    </w:p>
    <w:p w14:paraId="248B75FB" w14:textId="77777777" w:rsidR="00E12B43" w:rsidRPr="00E12B43" w:rsidRDefault="00E12B43" w:rsidP="00E12B43">
      <w:pPr>
        <w:pStyle w:val="ListParagraph"/>
        <w:spacing w:after="0"/>
        <w:rPr>
          <w:rFonts w:ascii="Arial" w:hAnsi="Arial" w:cs="Arial"/>
          <w:color w:val="000000" w:themeColor="text1"/>
          <w:sz w:val="28"/>
          <w:szCs w:val="28"/>
        </w:rPr>
      </w:pPr>
    </w:p>
    <w:p w14:paraId="63D6561C" w14:textId="1C99D0CD" w:rsidR="4CB0A63E" w:rsidRPr="00E12B43" w:rsidRDefault="4CB0A63E"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these decisions are final and cannot be reversed later</w:t>
      </w:r>
    </w:p>
    <w:p w14:paraId="56AB02AF" w14:textId="58B1FD09" w:rsidR="6A053AE4" w:rsidRPr="00E12B43" w:rsidRDefault="6A053AE4" w:rsidP="4BE03DC9">
      <w:pPr>
        <w:spacing w:after="0"/>
        <w:rPr>
          <w:rFonts w:ascii="Arial" w:hAnsi="Arial" w:cs="Arial"/>
          <w:color w:val="000000" w:themeColor="text1"/>
          <w:sz w:val="28"/>
          <w:szCs w:val="28"/>
        </w:rPr>
      </w:pPr>
    </w:p>
    <w:p w14:paraId="7D1730B4" w14:textId="6E17FAB0" w:rsidR="285A497C" w:rsidRPr="00E12B43" w:rsidRDefault="285A497C"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You will also be requested to supply details of any other pension benefits that you are entitled to receive (or are already receiving), so that a test can be made against your Lifetime Allowance.</w:t>
      </w:r>
    </w:p>
    <w:p w14:paraId="24F88B9B" w14:textId="77777777" w:rsidR="285A497C" w:rsidRPr="00E12B43" w:rsidRDefault="285A497C"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 </w:t>
      </w:r>
    </w:p>
    <w:p w14:paraId="6919B964" w14:textId="30697996" w:rsidR="285A497C" w:rsidRPr="00E12B43" w:rsidRDefault="285A497C"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 xml:space="preserve">Please note that your benefits will </w:t>
      </w:r>
      <w:r w:rsidRPr="00E12B43">
        <w:rPr>
          <w:rFonts w:ascii="Arial" w:hAnsi="Arial" w:cs="Arial"/>
          <w:b/>
          <w:bCs/>
          <w:color w:val="000000" w:themeColor="text1"/>
          <w:sz w:val="28"/>
          <w:szCs w:val="28"/>
        </w:rPr>
        <w:t xml:space="preserve">NOT </w:t>
      </w:r>
      <w:r w:rsidRPr="00E12B43">
        <w:rPr>
          <w:rFonts w:ascii="Arial" w:hAnsi="Arial" w:cs="Arial"/>
          <w:color w:val="000000" w:themeColor="text1"/>
          <w:sz w:val="28"/>
          <w:szCs w:val="28"/>
        </w:rPr>
        <w:t>be released until this declaration has been completed and returned to the Pension Fund.</w:t>
      </w:r>
    </w:p>
    <w:p w14:paraId="109877E8" w14:textId="0344B185" w:rsidR="6A053AE4" w:rsidRPr="00E12B43" w:rsidRDefault="6A053AE4" w:rsidP="4BE03DC9">
      <w:pPr>
        <w:spacing w:after="0"/>
        <w:rPr>
          <w:rFonts w:ascii="Arial" w:hAnsi="Arial" w:cs="Arial"/>
          <w:color w:val="000000" w:themeColor="text1"/>
          <w:sz w:val="28"/>
          <w:szCs w:val="28"/>
        </w:rPr>
      </w:pPr>
    </w:p>
    <w:p w14:paraId="01FB63E0" w14:textId="77777777" w:rsidR="00E12B43" w:rsidRPr="00E12B43" w:rsidRDefault="516E866A" w:rsidP="4BE03DC9">
      <w:pPr>
        <w:spacing w:after="0"/>
        <w:rPr>
          <w:rFonts w:ascii="Arial" w:hAnsi="Arial" w:cs="Arial"/>
          <w:color w:val="000000" w:themeColor="text1"/>
          <w:sz w:val="28"/>
          <w:szCs w:val="28"/>
          <w:u w:val="single"/>
        </w:rPr>
      </w:pPr>
      <w:r w:rsidRPr="00E12B43">
        <w:rPr>
          <w:rFonts w:ascii="Arial" w:hAnsi="Arial" w:cs="Arial"/>
          <w:color w:val="000000" w:themeColor="text1"/>
          <w:sz w:val="28"/>
          <w:szCs w:val="28"/>
          <w:u w:val="single"/>
        </w:rPr>
        <w:t>Step 5</w:t>
      </w:r>
    </w:p>
    <w:p w14:paraId="447E1A73" w14:textId="0F13B45F" w:rsidR="516E866A" w:rsidRPr="00E12B43" w:rsidRDefault="516E866A" w:rsidP="4BE03DC9">
      <w:pPr>
        <w:spacing w:after="0"/>
        <w:rPr>
          <w:rFonts w:ascii="Arial" w:hAnsi="Arial" w:cs="Arial"/>
          <w:color w:val="000000" w:themeColor="text1"/>
          <w:sz w:val="28"/>
          <w:szCs w:val="28"/>
        </w:rPr>
      </w:pPr>
      <w:r w:rsidRPr="00E12B43">
        <w:rPr>
          <w:rFonts w:ascii="Arial" w:hAnsi="Arial" w:cs="Arial"/>
          <w:color w:val="000000" w:themeColor="text1"/>
          <w:sz w:val="28"/>
          <w:szCs w:val="28"/>
        </w:rPr>
        <w:t>We arrange payment of your pension and any tax-free lump sum after your retirement date.</w:t>
      </w:r>
      <w:r w:rsidR="6E470BFB" w:rsidRPr="00E12B43">
        <w:rPr>
          <w:rFonts w:ascii="Arial" w:hAnsi="Arial" w:cs="Arial"/>
          <w:color w:val="000000" w:themeColor="text1"/>
          <w:sz w:val="28"/>
          <w:szCs w:val="28"/>
        </w:rPr>
        <w:t xml:space="preserve"> </w:t>
      </w:r>
      <w:r w:rsidR="00F20F41" w:rsidRPr="00E12B43">
        <w:rPr>
          <w:rFonts w:ascii="Arial" w:hAnsi="Arial" w:cs="Arial"/>
          <w:color w:val="000000" w:themeColor="text1"/>
          <w:sz w:val="28"/>
          <w:szCs w:val="28"/>
        </w:rPr>
        <w:t xml:space="preserve"> </w:t>
      </w:r>
      <w:r w:rsidR="00D34591" w:rsidRPr="00E12B43">
        <w:rPr>
          <w:rFonts w:ascii="Arial" w:hAnsi="Arial" w:cs="Arial"/>
          <w:color w:val="000000" w:themeColor="text1"/>
          <w:sz w:val="28"/>
          <w:szCs w:val="28"/>
        </w:rPr>
        <w:t>So long as your</w:t>
      </w:r>
      <w:r w:rsidR="6E470BFB" w:rsidRPr="00E12B43">
        <w:rPr>
          <w:rFonts w:ascii="Arial" w:hAnsi="Arial" w:cs="Arial"/>
          <w:color w:val="000000" w:themeColor="text1"/>
          <w:sz w:val="28"/>
          <w:szCs w:val="28"/>
        </w:rPr>
        <w:t xml:space="preserve"> employer has provided us with</w:t>
      </w:r>
      <w:r w:rsidR="543C4972" w:rsidRPr="00E12B43">
        <w:rPr>
          <w:rFonts w:ascii="Arial" w:hAnsi="Arial" w:cs="Arial"/>
          <w:color w:val="000000" w:themeColor="text1"/>
          <w:sz w:val="28"/>
          <w:szCs w:val="28"/>
        </w:rPr>
        <w:t xml:space="preserve"> the</w:t>
      </w:r>
      <w:r w:rsidR="6E470BFB" w:rsidRPr="00E12B43">
        <w:rPr>
          <w:rFonts w:ascii="Arial" w:hAnsi="Arial" w:cs="Arial"/>
          <w:color w:val="000000" w:themeColor="text1"/>
          <w:sz w:val="28"/>
          <w:szCs w:val="28"/>
        </w:rPr>
        <w:t xml:space="preserve"> </w:t>
      </w:r>
      <w:r w:rsidR="34E6DC3C" w:rsidRPr="00E12B43">
        <w:rPr>
          <w:rFonts w:ascii="Arial" w:hAnsi="Arial" w:cs="Arial"/>
          <w:color w:val="000000" w:themeColor="text1"/>
          <w:sz w:val="28"/>
          <w:szCs w:val="28"/>
        </w:rPr>
        <w:t>termination notice</w:t>
      </w:r>
      <w:r w:rsidR="7302640D" w:rsidRPr="00E12B43">
        <w:rPr>
          <w:rFonts w:ascii="Arial" w:hAnsi="Arial" w:cs="Arial"/>
          <w:color w:val="000000" w:themeColor="text1"/>
          <w:sz w:val="28"/>
          <w:szCs w:val="28"/>
        </w:rPr>
        <w:t xml:space="preserve"> which can only take place after the final payment of your wage/salary has been made, and/or your final pensionable pay figures have been calculated.</w:t>
      </w:r>
    </w:p>
    <w:p w14:paraId="38AEB602" w14:textId="63F3CE43" w:rsidR="34E6DC3C" w:rsidRPr="00E12B43" w:rsidRDefault="34E6DC3C" w:rsidP="00E12B43">
      <w:pPr>
        <w:spacing w:after="0"/>
        <w:rPr>
          <w:rFonts w:ascii="Arial" w:hAnsi="Arial" w:cs="Arial"/>
          <w:color w:val="000000" w:themeColor="text1"/>
          <w:sz w:val="36"/>
          <w:szCs w:val="36"/>
        </w:rPr>
      </w:pPr>
      <w:r w:rsidRPr="00E12B43">
        <w:rPr>
          <w:rFonts w:ascii="Arial" w:hAnsi="Arial" w:cs="Arial"/>
          <w:color w:val="000000" w:themeColor="text1"/>
          <w:sz w:val="36"/>
          <w:szCs w:val="36"/>
        </w:rPr>
        <w:t xml:space="preserve"> </w:t>
      </w:r>
      <w:r w:rsidR="6E470BFB" w:rsidRPr="00E12B43">
        <w:rPr>
          <w:rFonts w:ascii="Arial" w:hAnsi="Arial" w:cs="Arial"/>
          <w:color w:val="000000" w:themeColor="text1"/>
          <w:sz w:val="36"/>
          <w:szCs w:val="36"/>
        </w:rPr>
        <w:t xml:space="preserve"> </w:t>
      </w:r>
    </w:p>
    <w:p w14:paraId="0BD2202D" w14:textId="0DBD89A7" w:rsidR="5DF82409" w:rsidRPr="00E12B43" w:rsidRDefault="5DF82409" w:rsidP="00E12B43">
      <w:pPr>
        <w:pStyle w:val="Heading3"/>
        <w:spacing w:before="0"/>
        <w:rPr>
          <w:rFonts w:ascii="Arial" w:eastAsia="Arial" w:hAnsi="Arial" w:cs="Arial"/>
          <w:b/>
          <w:color w:val="auto"/>
          <w:sz w:val="28"/>
          <w:szCs w:val="28"/>
        </w:rPr>
      </w:pPr>
      <w:bookmarkStart w:id="33" w:name="_Toc73606730"/>
      <w:r w:rsidRPr="00E12B43">
        <w:rPr>
          <w:rFonts w:ascii="Arial" w:eastAsia="Arial" w:hAnsi="Arial" w:cs="Arial"/>
          <w:b/>
          <w:color w:val="auto"/>
          <w:sz w:val="28"/>
          <w:szCs w:val="28"/>
        </w:rPr>
        <w:t>Getting further help</w:t>
      </w:r>
      <w:bookmarkEnd w:id="33"/>
    </w:p>
    <w:p w14:paraId="1A5C8C45" w14:textId="77777777" w:rsidR="00D34591" w:rsidRPr="00E12B43" w:rsidRDefault="00D34591" w:rsidP="00E12B43">
      <w:pPr>
        <w:spacing w:after="0"/>
        <w:rPr>
          <w:rFonts w:ascii="Arial" w:hAnsi="Arial" w:cs="Arial"/>
          <w:color w:val="000000" w:themeColor="text1"/>
          <w:sz w:val="28"/>
          <w:szCs w:val="28"/>
        </w:rPr>
      </w:pPr>
    </w:p>
    <w:p w14:paraId="0A426249" w14:textId="7F132625" w:rsidR="5DF82409" w:rsidRPr="00E12B43" w:rsidRDefault="5DF82409" w:rsidP="00E12B43">
      <w:pPr>
        <w:spacing w:after="0"/>
        <w:rPr>
          <w:rFonts w:ascii="Arial" w:eastAsia="Arial" w:hAnsi="Arial" w:cs="Arial"/>
          <w:color w:val="000000" w:themeColor="text1"/>
          <w:sz w:val="28"/>
          <w:szCs w:val="28"/>
        </w:rPr>
      </w:pPr>
      <w:r w:rsidRPr="00E12B43">
        <w:rPr>
          <w:rFonts w:ascii="Arial" w:eastAsia="Arial" w:hAnsi="Arial" w:cs="Arial"/>
          <w:color w:val="000000" w:themeColor="text1"/>
          <w:sz w:val="28"/>
          <w:szCs w:val="28"/>
        </w:rPr>
        <w:t xml:space="preserve">The decisions you make when you take your pension will affect your income in later life. </w:t>
      </w:r>
      <w:r w:rsidR="00F20F41" w:rsidRPr="00E12B43">
        <w:rPr>
          <w:rFonts w:ascii="Arial" w:eastAsia="Arial" w:hAnsi="Arial" w:cs="Arial"/>
          <w:color w:val="000000" w:themeColor="text1"/>
          <w:sz w:val="28"/>
          <w:szCs w:val="28"/>
        </w:rPr>
        <w:t xml:space="preserve"> </w:t>
      </w:r>
      <w:r w:rsidRPr="00E12B43">
        <w:rPr>
          <w:rFonts w:ascii="Arial" w:eastAsia="Arial" w:hAnsi="Arial" w:cs="Arial"/>
          <w:color w:val="000000" w:themeColor="text1"/>
          <w:sz w:val="28"/>
          <w:szCs w:val="28"/>
        </w:rPr>
        <w:t xml:space="preserve">It is important that you make the right decisions. </w:t>
      </w:r>
      <w:r w:rsidR="00F20F41" w:rsidRPr="00E12B43">
        <w:rPr>
          <w:rFonts w:ascii="Arial" w:eastAsia="Arial" w:hAnsi="Arial" w:cs="Arial"/>
          <w:color w:val="000000" w:themeColor="text1"/>
          <w:sz w:val="28"/>
          <w:szCs w:val="28"/>
        </w:rPr>
        <w:t xml:space="preserve"> </w:t>
      </w:r>
      <w:r w:rsidRPr="00E12B43">
        <w:rPr>
          <w:rFonts w:ascii="Arial" w:eastAsia="Arial" w:hAnsi="Arial" w:cs="Arial"/>
          <w:color w:val="000000" w:themeColor="text1"/>
          <w:sz w:val="28"/>
          <w:szCs w:val="28"/>
        </w:rPr>
        <w:t xml:space="preserve">Many organisations provide support, </w:t>
      </w:r>
      <w:r w:rsidR="001E4B6B" w:rsidRPr="00E12B43">
        <w:rPr>
          <w:rFonts w:ascii="Arial" w:eastAsia="Arial" w:hAnsi="Arial" w:cs="Arial"/>
          <w:color w:val="000000" w:themeColor="text1"/>
          <w:sz w:val="28"/>
          <w:szCs w:val="28"/>
        </w:rPr>
        <w:t>guidance,</w:t>
      </w:r>
      <w:r w:rsidRPr="00E12B43">
        <w:rPr>
          <w:rFonts w:ascii="Arial" w:eastAsia="Arial" w:hAnsi="Arial" w:cs="Arial"/>
          <w:color w:val="000000" w:themeColor="text1"/>
          <w:sz w:val="28"/>
          <w:szCs w:val="28"/>
        </w:rPr>
        <w:t xml:space="preserve"> and information. </w:t>
      </w:r>
      <w:r w:rsidR="00F20F41" w:rsidRPr="00E12B43">
        <w:rPr>
          <w:rFonts w:ascii="Arial" w:eastAsia="Arial" w:hAnsi="Arial" w:cs="Arial"/>
          <w:color w:val="000000" w:themeColor="text1"/>
          <w:sz w:val="28"/>
          <w:szCs w:val="28"/>
        </w:rPr>
        <w:t xml:space="preserve"> </w:t>
      </w:r>
      <w:r w:rsidRPr="00E12B43">
        <w:rPr>
          <w:rFonts w:ascii="Arial" w:eastAsia="Arial" w:hAnsi="Arial" w:cs="Arial"/>
          <w:color w:val="000000" w:themeColor="text1"/>
          <w:sz w:val="28"/>
          <w:szCs w:val="28"/>
        </w:rPr>
        <w:t xml:space="preserve">You can find </w:t>
      </w:r>
      <w:hyperlink r:id="rId33" w:anchor="_Where_to_go">
        <w:r w:rsidRPr="00956BED">
          <w:rPr>
            <w:rStyle w:val="Hyperlink"/>
            <w:rFonts w:ascii="Arial" w:eastAsia="Arial" w:hAnsi="Arial" w:cs="Arial"/>
            <w:color w:val="000000" w:themeColor="text1"/>
            <w:sz w:val="28"/>
            <w:szCs w:val="28"/>
            <w:u w:val="none"/>
          </w:rPr>
          <w:t>contact information for support organisations</w:t>
        </w:r>
      </w:hyperlink>
      <w:r w:rsidRPr="00E12B43">
        <w:rPr>
          <w:rFonts w:ascii="Arial" w:eastAsia="Arial" w:hAnsi="Arial" w:cs="Arial"/>
          <w:color w:val="000000" w:themeColor="text1"/>
          <w:sz w:val="28"/>
          <w:szCs w:val="28"/>
        </w:rPr>
        <w:t xml:space="preserve"> in Part two of this guide.</w:t>
      </w:r>
    </w:p>
    <w:p w14:paraId="42F19EF9" w14:textId="4EA93627" w:rsidR="00EC5892" w:rsidRPr="00E12B43" w:rsidRDefault="00EC5892" w:rsidP="00E12B43">
      <w:pPr>
        <w:widowControl w:val="0"/>
        <w:spacing w:after="0"/>
        <w:rPr>
          <w:rFonts w:ascii="Arial" w:hAnsi="Arial" w:cs="Arial"/>
          <w:sz w:val="36"/>
          <w:szCs w:val="36"/>
        </w:rPr>
      </w:pPr>
      <w:r w:rsidRPr="00E12B43">
        <w:rPr>
          <w:rFonts w:ascii="Arial" w:hAnsi="Arial" w:cs="Arial"/>
          <w:sz w:val="36"/>
          <w:szCs w:val="36"/>
        </w:rPr>
        <w:t> </w:t>
      </w:r>
      <w:bookmarkStart w:id="34" w:name="_GoBack"/>
      <w:bookmarkEnd w:id="34"/>
    </w:p>
    <w:p w14:paraId="44A255D2" w14:textId="77777777" w:rsidR="00EC5892" w:rsidRPr="00E12B43" w:rsidRDefault="00EC5892" w:rsidP="001E4B6B">
      <w:pPr>
        <w:pStyle w:val="Heading3"/>
        <w:rPr>
          <w:rFonts w:ascii="Arial" w:hAnsi="Arial" w:cs="Arial"/>
          <w:b/>
          <w:bCs/>
          <w:color w:val="auto"/>
          <w:sz w:val="28"/>
          <w:szCs w:val="28"/>
        </w:rPr>
      </w:pPr>
      <w:bookmarkStart w:id="35" w:name="_Toc73606731"/>
      <w:r w:rsidRPr="00E12B43">
        <w:rPr>
          <w:rFonts w:ascii="Arial" w:hAnsi="Arial" w:cs="Arial"/>
          <w:b/>
          <w:bCs/>
          <w:color w:val="auto"/>
          <w:sz w:val="28"/>
          <w:szCs w:val="28"/>
        </w:rPr>
        <w:t>Have I contacted all my other pension</w:t>
      </w:r>
      <w:r w:rsidR="009C43F1" w:rsidRPr="00E12B43">
        <w:rPr>
          <w:rFonts w:ascii="Arial" w:hAnsi="Arial" w:cs="Arial"/>
          <w:b/>
          <w:bCs/>
          <w:color w:val="auto"/>
          <w:sz w:val="28"/>
          <w:szCs w:val="28"/>
        </w:rPr>
        <w:t xml:space="preserve"> </w:t>
      </w:r>
      <w:r w:rsidRPr="00E12B43">
        <w:rPr>
          <w:rFonts w:ascii="Arial" w:hAnsi="Arial" w:cs="Arial"/>
          <w:b/>
          <w:bCs/>
          <w:color w:val="auto"/>
          <w:sz w:val="28"/>
          <w:szCs w:val="28"/>
        </w:rPr>
        <w:t>providers?</w:t>
      </w:r>
      <w:bookmarkEnd w:id="35"/>
    </w:p>
    <w:p w14:paraId="4D855984" w14:textId="77777777" w:rsidR="00EC5892" w:rsidRPr="00E12B43" w:rsidRDefault="00EC5892" w:rsidP="4BE03DC9">
      <w:pPr>
        <w:spacing w:after="0"/>
        <w:rPr>
          <w:rFonts w:ascii="Arial" w:hAnsi="Arial" w:cs="Arial"/>
          <w:b/>
          <w:bCs/>
          <w:sz w:val="28"/>
          <w:szCs w:val="28"/>
        </w:rPr>
      </w:pPr>
      <w:r w:rsidRPr="00E12B43">
        <w:rPr>
          <w:rFonts w:ascii="Arial" w:hAnsi="Arial" w:cs="Arial"/>
          <w:b/>
          <w:bCs/>
          <w:sz w:val="28"/>
          <w:szCs w:val="28"/>
        </w:rPr>
        <w:t> </w:t>
      </w:r>
    </w:p>
    <w:p w14:paraId="69FC2A6A" w14:textId="77777777" w:rsidR="00EC5892" w:rsidRPr="00E12B43" w:rsidRDefault="00EC5892" w:rsidP="4BE03DC9">
      <w:pPr>
        <w:widowControl w:val="0"/>
        <w:spacing w:after="0"/>
        <w:rPr>
          <w:rFonts w:ascii="Arial" w:hAnsi="Arial" w:cs="Arial"/>
          <w:sz w:val="28"/>
          <w:szCs w:val="28"/>
        </w:rPr>
      </w:pPr>
      <w:r w:rsidRPr="00E12B43">
        <w:rPr>
          <w:rFonts w:ascii="Arial" w:hAnsi="Arial" w:cs="Arial"/>
          <w:sz w:val="28"/>
          <w:szCs w:val="28"/>
        </w:rPr>
        <w:t>You should contact your other pension provider(s) to inform them of your impending retirement and to gather information on the value of your pension funds.</w:t>
      </w:r>
    </w:p>
    <w:p w14:paraId="6CE2FCB8" w14:textId="77777777" w:rsidR="00EC5892" w:rsidRPr="00E12B43" w:rsidRDefault="00EC5892" w:rsidP="4BE03DC9">
      <w:pPr>
        <w:spacing w:after="0"/>
        <w:rPr>
          <w:rFonts w:ascii="Arial" w:hAnsi="Arial" w:cs="Arial"/>
          <w:sz w:val="28"/>
          <w:szCs w:val="28"/>
        </w:rPr>
      </w:pPr>
      <w:r w:rsidRPr="00E12B43">
        <w:rPr>
          <w:rFonts w:ascii="Arial" w:hAnsi="Arial" w:cs="Arial"/>
          <w:sz w:val="28"/>
          <w:szCs w:val="28"/>
        </w:rPr>
        <w:t> </w:t>
      </w:r>
    </w:p>
    <w:p w14:paraId="56D9FD09" w14:textId="628C3498" w:rsidR="001E4B6B" w:rsidRDefault="00EC5892" w:rsidP="4BE03DC9">
      <w:pPr>
        <w:widowControl w:val="0"/>
        <w:spacing w:after="0"/>
        <w:rPr>
          <w:rFonts w:ascii="Arial" w:hAnsi="Arial" w:cs="Arial"/>
          <w:sz w:val="24"/>
          <w:szCs w:val="24"/>
        </w:rPr>
      </w:pPr>
      <w:r w:rsidRPr="00E12B43">
        <w:rPr>
          <w:rFonts w:ascii="Arial" w:hAnsi="Arial" w:cs="Arial"/>
          <w:sz w:val="28"/>
          <w:szCs w:val="28"/>
        </w:rPr>
        <w:t>If you are contributing to an in-house Additional Voluntary Contribution (AVC) arrangement you may wish to ask your Employer’s Payroll Department to stop your AVC payments the month prior to retirement, otherwise there may be a delay in the payment of your LGPS benefits.</w:t>
      </w:r>
    </w:p>
    <w:p w14:paraId="0DA35683" w14:textId="77777777" w:rsidR="001E4B6B" w:rsidRDefault="001E4B6B" w:rsidP="4BE03DC9">
      <w:pPr>
        <w:widowControl w:val="0"/>
        <w:spacing w:after="0"/>
        <w:rPr>
          <w:rFonts w:ascii="Arial" w:hAnsi="Arial" w:cs="Arial"/>
          <w:sz w:val="24"/>
          <w:szCs w:val="24"/>
        </w:rPr>
        <w:sectPr w:rsidR="001E4B6B" w:rsidSect="00F92C0C">
          <w:footerReference w:type="first" r:id="rId34"/>
          <w:pgSz w:w="11906" w:h="16838"/>
          <w:pgMar w:top="1440" w:right="1440" w:bottom="1276" w:left="1440" w:header="708" w:footer="708" w:gutter="0"/>
          <w:pgNumType w:start="0"/>
          <w:cols w:space="708"/>
          <w:titlePg/>
          <w:docGrid w:linePitch="360"/>
        </w:sectPr>
      </w:pPr>
    </w:p>
    <w:p w14:paraId="7E2BC05E" w14:textId="77777777" w:rsidR="00EC5892" w:rsidRPr="00E12B43" w:rsidRDefault="00EC5892" w:rsidP="00E12B43">
      <w:pPr>
        <w:pStyle w:val="BodyText2"/>
        <w:spacing w:line="259" w:lineRule="auto"/>
        <w:outlineLvl w:val="2"/>
        <w:rPr>
          <w:b/>
          <w:bCs/>
          <w:color w:val="auto"/>
          <w:sz w:val="36"/>
          <w:szCs w:val="36"/>
          <w14:ligatures w14:val="none"/>
        </w:rPr>
      </w:pPr>
      <w:bookmarkStart w:id="36" w:name="_Toc73606732"/>
      <w:r w:rsidRPr="00E12B43">
        <w:rPr>
          <w:b/>
          <w:bCs/>
          <w:color w:val="auto"/>
          <w:sz w:val="36"/>
          <w:szCs w:val="36"/>
          <w14:ligatures w14:val="none"/>
        </w:rPr>
        <w:lastRenderedPageBreak/>
        <w:t>After your Retirement</w:t>
      </w:r>
      <w:bookmarkEnd w:id="36"/>
    </w:p>
    <w:p w14:paraId="595CCD82" w14:textId="5844E61E" w:rsidR="001E4B6B" w:rsidRPr="001E4B6B" w:rsidRDefault="00EC5892" w:rsidP="4BE03DC9">
      <w:pPr>
        <w:pStyle w:val="BodyText2"/>
        <w:spacing w:line="259" w:lineRule="auto"/>
        <w:rPr>
          <w:b/>
          <w:bCs/>
          <w:color w:val="auto"/>
          <w:sz w:val="44"/>
          <w:szCs w:val="44"/>
          <w14:ligatures w14:val="none"/>
        </w:rPr>
      </w:pPr>
      <w:r w:rsidRPr="001E4B6B">
        <w:rPr>
          <w:b/>
          <w:bCs/>
          <w:color w:val="auto"/>
          <w:sz w:val="44"/>
          <w:szCs w:val="44"/>
          <w14:ligatures w14:val="none"/>
        </w:rPr>
        <w:t> </w:t>
      </w:r>
    </w:p>
    <w:p w14:paraId="79AB0468" w14:textId="77777777" w:rsidR="00EC5892" w:rsidRPr="00EE35D6" w:rsidRDefault="00EC5892" w:rsidP="001E4B6B">
      <w:pPr>
        <w:pStyle w:val="Heading3"/>
        <w:rPr>
          <w:rFonts w:ascii="Arial" w:hAnsi="Arial" w:cs="Arial"/>
          <w:b/>
          <w:bCs/>
          <w:color w:val="auto"/>
          <w:sz w:val="28"/>
        </w:rPr>
      </w:pPr>
      <w:bookmarkStart w:id="37" w:name="_Toc73606733"/>
      <w:r w:rsidRPr="00EE35D6">
        <w:rPr>
          <w:rFonts w:ascii="Arial" w:hAnsi="Arial" w:cs="Arial"/>
          <w:b/>
          <w:bCs/>
          <w:color w:val="auto"/>
          <w:sz w:val="28"/>
        </w:rPr>
        <w:t>How and when will my pension be paid?</w:t>
      </w:r>
      <w:bookmarkEnd w:id="37"/>
    </w:p>
    <w:p w14:paraId="46FD6BF3" w14:textId="77777777" w:rsidR="00EC5892" w:rsidRPr="00E12B43" w:rsidRDefault="00EC5892" w:rsidP="4BE03DC9">
      <w:pPr>
        <w:spacing w:after="0"/>
        <w:rPr>
          <w:rFonts w:ascii="Arial" w:hAnsi="Arial" w:cs="Arial"/>
          <w:b/>
          <w:bCs/>
          <w:color w:val="0000FF"/>
          <w:sz w:val="28"/>
          <w:szCs w:val="28"/>
        </w:rPr>
      </w:pPr>
      <w:r w:rsidRPr="00E12B43">
        <w:rPr>
          <w:rFonts w:ascii="Arial" w:hAnsi="Arial" w:cs="Arial"/>
          <w:b/>
          <w:bCs/>
          <w:color w:val="0000FF"/>
          <w:sz w:val="28"/>
          <w:szCs w:val="28"/>
        </w:rPr>
        <w:t> </w:t>
      </w:r>
    </w:p>
    <w:p w14:paraId="161559C3" w14:textId="77777777" w:rsidR="00EC5892" w:rsidRPr="00E12B43" w:rsidRDefault="00EC5892" w:rsidP="4BE03DC9">
      <w:pPr>
        <w:widowControl w:val="0"/>
        <w:spacing w:after="0"/>
        <w:rPr>
          <w:rFonts w:ascii="Arial" w:hAnsi="Arial" w:cs="Arial"/>
          <w:color w:val="000000"/>
          <w:sz w:val="28"/>
          <w:szCs w:val="28"/>
        </w:rPr>
      </w:pPr>
      <w:r w:rsidRPr="00E12B43">
        <w:rPr>
          <w:rFonts w:ascii="Arial" w:hAnsi="Arial" w:cs="Arial"/>
          <w:sz w:val="28"/>
          <w:szCs w:val="28"/>
        </w:rPr>
        <w:t>Your annual pension will be paid calendar monthly in arrears, usually towards the end of the month.  It will be paid directly into your</w:t>
      </w:r>
      <w:r w:rsidR="0085308E" w:rsidRPr="00E12B43">
        <w:rPr>
          <w:rFonts w:ascii="Arial" w:hAnsi="Arial" w:cs="Arial"/>
          <w:sz w:val="28"/>
          <w:szCs w:val="28"/>
        </w:rPr>
        <w:t xml:space="preserve"> </w:t>
      </w:r>
      <w:r w:rsidRPr="00E12B43">
        <w:rPr>
          <w:rFonts w:ascii="Arial" w:hAnsi="Arial" w:cs="Arial"/>
          <w:sz w:val="28"/>
          <w:szCs w:val="28"/>
        </w:rPr>
        <w:t>chosen Bank or Building Society account.  The Fund will confirm your payment dates in due course.  It is therefore very important that you provide an accurate Account Number and Sort Code.</w:t>
      </w:r>
    </w:p>
    <w:p w14:paraId="0EEEC1AA" w14:textId="77777777" w:rsidR="00EC5892" w:rsidRPr="00E12B43" w:rsidRDefault="00EC5892" w:rsidP="4BE03DC9">
      <w:pPr>
        <w:spacing w:after="0"/>
        <w:jc w:val="both"/>
        <w:rPr>
          <w:rFonts w:ascii="Arial" w:hAnsi="Arial" w:cs="Arial"/>
          <w:sz w:val="28"/>
          <w:szCs w:val="28"/>
        </w:rPr>
      </w:pPr>
      <w:r w:rsidRPr="00E12B43">
        <w:rPr>
          <w:rFonts w:ascii="Arial" w:hAnsi="Arial" w:cs="Arial"/>
          <w:sz w:val="28"/>
          <w:szCs w:val="28"/>
        </w:rPr>
        <w:t> </w:t>
      </w:r>
    </w:p>
    <w:p w14:paraId="4E29FC44" w14:textId="6BDD2814" w:rsidR="00EC5892" w:rsidRPr="00E12B43" w:rsidRDefault="00EC5892" w:rsidP="4BE03DC9">
      <w:pPr>
        <w:widowControl w:val="0"/>
        <w:spacing w:after="0"/>
        <w:rPr>
          <w:rFonts w:ascii="Arial" w:hAnsi="Arial" w:cs="Arial"/>
          <w:sz w:val="28"/>
          <w:szCs w:val="28"/>
        </w:rPr>
      </w:pPr>
      <w:r w:rsidRPr="00E12B43">
        <w:rPr>
          <w:rFonts w:ascii="Arial" w:hAnsi="Arial" w:cs="Arial"/>
          <w:sz w:val="28"/>
          <w:szCs w:val="28"/>
        </w:rPr>
        <w:t xml:space="preserve">Your first payment of pension will cover the period from the date of your retirement to the end of that month, and sometimes </w:t>
      </w:r>
      <w:r w:rsidR="007D062B" w:rsidRPr="00E12B43">
        <w:rPr>
          <w:rFonts w:ascii="Arial" w:hAnsi="Arial" w:cs="Arial"/>
          <w:sz w:val="28"/>
          <w:szCs w:val="28"/>
        </w:rPr>
        <w:t>all</w:t>
      </w:r>
      <w:r w:rsidRPr="00E12B43">
        <w:rPr>
          <w:rFonts w:ascii="Arial" w:hAnsi="Arial" w:cs="Arial"/>
          <w:sz w:val="28"/>
          <w:szCs w:val="28"/>
        </w:rPr>
        <w:t xml:space="preserve"> the following month, depending on when you retire.  Please note that the Fund is </w:t>
      </w:r>
      <w:r w:rsidRPr="00E12B43">
        <w:rPr>
          <w:rFonts w:ascii="Arial" w:hAnsi="Arial" w:cs="Arial"/>
          <w:b/>
          <w:bCs/>
          <w:sz w:val="28"/>
          <w:szCs w:val="28"/>
        </w:rPr>
        <w:t>unable</w:t>
      </w:r>
      <w:r w:rsidRPr="00E12B43">
        <w:rPr>
          <w:rFonts w:ascii="Arial" w:hAnsi="Arial" w:cs="Arial"/>
          <w:sz w:val="28"/>
          <w:szCs w:val="28"/>
        </w:rPr>
        <w:t xml:space="preserve"> to pay your pension directly into a </w:t>
      </w:r>
      <w:r w:rsidRPr="00E12B43">
        <w:rPr>
          <w:rFonts w:ascii="Arial" w:hAnsi="Arial" w:cs="Arial"/>
          <w:b/>
          <w:bCs/>
          <w:sz w:val="28"/>
          <w:szCs w:val="28"/>
        </w:rPr>
        <w:t>Post Office Card Account.</w:t>
      </w:r>
    </w:p>
    <w:p w14:paraId="19C7E312" w14:textId="77777777" w:rsidR="00EC5892" w:rsidRPr="009F5CBE" w:rsidRDefault="00EC5892" w:rsidP="4BE03DC9">
      <w:pPr>
        <w:spacing w:after="0"/>
        <w:rPr>
          <w:rFonts w:ascii="Arial" w:hAnsi="Arial" w:cs="Arial"/>
          <w:b/>
          <w:bCs/>
          <w:color w:val="800000"/>
          <w:sz w:val="36"/>
          <w:szCs w:val="36"/>
        </w:rPr>
      </w:pPr>
      <w:r w:rsidRPr="009F5CBE">
        <w:rPr>
          <w:rFonts w:ascii="Arial" w:hAnsi="Arial" w:cs="Arial"/>
          <w:b/>
          <w:bCs/>
          <w:color w:val="800000"/>
          <w:sz w:val="36"/>
          <w:szCs w:val="36"/>
        </w:rPr>
        <w:t> </w:t>
      </w:r>
    </w:p>
    <w:p w14:paraId="686C20A7" w14:textId="77777777" w:rsidR="00EC5892" w:rsidRPr="009F5CBE" w:rsidRDefault="00EC5892" w:rsidP="001E4B6B">
      <w:pPr>
        <w:pStyle w:val="Heading3"/>
        <w:rPr>
          <w:rFonts w:ascii="Arial" w:hAnsi="Arial" w:cs="Arial"/>
          <w:b/>
          <w:bCs/>
          <w:color w:val="auto"/>
          <w:sz w:val="28"/>
          <w:szCs w:val="28"/>
        </w:rPr>
      </w:pPr>
      <w:bookmarkStart w:id="38" w:name="_Toc73606734"/>
      <w:r w:rsidRPr="009F5CBE">
        <w:rPr>
          <w:rFonts w:ascii="Arial" w:hAnsi="Arial" w:cs="Arial"/>
          <w:b/>
          <w:bCs/>
          <w:color w:val="auto"/>
          <w:sz w:val="28"/>
          <w:szCs w:val="28"/>
        </w:rPr>
        <w:t>What if I decide to go and live overseas?</w:t>
      </w:r>
      <w:bookmarkEnd w:id="38"/>
      <w:r w:rsidRPr="009F5CBE">
        <w:rPr>
          <w:rFonts w:ascii="Arial" w:hAnsi="Arial" w:cs="Arial"/>
          <w:b/>
          <w:bCs/>
          <w:color w:val="auto"/>
          <w:sz w:val="28"/>
          <w:szCs w:val="28"/>
        </w:rPr>
        <w:t xml:space="preserve"> </w:t>
      </w:r>
    </w:p>
    <w:p w14:paraId="3E85448D"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665CF1BF"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If you decide to emigrate, your pension will continue to be paid into your current bank / building society account, unless you wish it to be paid into an overseas account.  Please note that overseas</w:t>
      </w:r>
      <w:r w:rsidR="0085308E" w:rsidRPr="009F5CBE">
        <w:rPr>
          <w:rFonts w:ascii="Arial" w:hAnsi="Arial" w:cs="Arial"/>
          <w:sz w:val="28"/>
          <w:szCs w:val="28"/>
        </w:rPr>
        <w:t xml:space="preserve"> </w:t>
      </w:r>
      <w:r w:rsidRPr="009F5CBE">
        <w:rPr>
          <w:rFonts w:ascii="Arial" w:hAnsi="Arial" w:cs="Arial"/>
          <w:sz w:val="28"/>
          <w:szCs w:val="28"/>
        </w:rPr>
        <w:t>transactions may attract a small charge for currency conversion</w:t>
      </w:r>
      <w:r w:rsidR="0085308E" w:rsidRPr="009F5CBE">
        <w:rPr>
          <w:rFonts w:ascii="Arial" w:hAnsi="Arial" w:cs="Arial"/>
          <w:sz w:val="28"/>
          <w:szCs w:val="28"/>
        </w:rPr>
        <w:t xml:space="preserve"> </w:t>
      </w:r>
      <w:r w:rsidRPr="009F5CBE">
        <w:rPr>
          <w:rFonts w:ascii="Arial" w:hAnsi="Arial" w:cs="Arial"/>
          <w:sz w:val="28"/>
          <w:szCs w:val="28"/>
        </w:rPr>
        <w:t>and transmission of the payment.</w:t>
      </w:r>
    </w:p>
    <w:p w14:paraId="70342F75" w14:textId="77777777" w:rsidR="00EC5892" w:rsidRPr="009F5CBE" w:rsidRDefault="00EC5892" w:rsidP="4BE03DC9">
      <w:pPr>
        <w:spacing w:after="0"/>
        <w:rPr>
          <w:rFonts w:ascii="Arial" w:hAnsi="Arial" w:cs="Arial"/>
          <w:b/>
          <w:bCs/>
          <w:sz w:val="36"/>
          <w:szCs w:val="36"/>
        </w:rPr>
      </w:pPr>
      <w:r w:rsidRPr="009F5CBE">
        <w:rPr>
          <w:rFonts w:ascii="Arial" w:hAnsi="Arial" w:cs="Arial"/>
          <w:b/>
          <w:bCs/>
          <w:sz w:val="36"/>
          <w:szCs w:val="36"/>
        </w:rPr>
        <w:t> </w:t>
      </w:r>
    </w:p>
    <w:p w14:paraId="26630D81" w14:textId="68B27209" w:rsidR="00EC5892" w:rsidRPr="009F5CBE" w:rsidRDefault="00EC5892" w:rsidP="001E4B6B">
      <w:pPr>
        <w:pStyle w:val="Heading3"/>
        <w:rPr>
          <w:rFonts w:ascii="Arial" w:hAnsi="Arial" w:cs="Arial"/>
          <w:b/>
          <w:bCs/>
          <w:color w:val="auto"/>
          <w:sz w:val="28"/>
          <w:szCs w:val="28"/>
        </w:rPr>
      </w:pPr>
      <w:bookmarkStart w:id="39" w:name="_Toc73606735"/>
      <w:r w:rsidRPr="009F5CBE">
        <w:rPr>
          <w:rFonts w:ascii="Arial" w:hAnsi="Arial" w:cs="Arial"/>
          <w:b/>
          <w:bCs/>
          <w:color w:val="auto"/>
          <w:sz w:val="28"/>
          <w:szCs w:val="28"/>
        </w:rPr>
        <w:t>What if my details change?</w:t>
      </w:r>
      <w:bookmarkEnd w:id="39"/>
    </w:p>
    <w:p w14:paraId="0E6A004A"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0A118E19"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If you change your address or bank / building society account details you must notify the Fund </w:t>
      </w:r>
      <w:r w:rsidRPr="009F5CBE">
        <w:rPr>
          <w:rFonts w:ascii="Arial" w:hAnsi="Arial" w:cs="Arial"/>
          <w:b/>
          <w:bCs/>
          <w:sz w:val="28"/>
          <w:szCs w:val="28"/>
        </w:rPr>
        <w:t xml:space="preserve">in writing </w:t>
      </w:r>
      <w:r w:rsidRPr="009F5CBE">
        <w:rPr>
          <w:rFonts w:ascii="Arial" w:hAnsi="Arial" w:cs="Arial"/>
          <w:sz w:val="28"/>
          <w:szCs w:val="28"/>
        </w:rPr>
        <w:t>immediately so that your record is updated.</w:t>
      </w:r>
    </w:p>
    <w:p w14:paraId="47F07C36" w14:textId="77777777" w:rsidR="00EC5892" w:rsidRPr="009F5CBE" w:rsidRDefault="00EC5892" w:rsidP="4BE03DC9">
      <w:pPr>
        <w:spacing w:after="0"/>
        <w:rPr>
          <w:rFonts w:ascii="Arial" w:hAnsi="Arial" w:cs="Arial"/>
          <w:sz w:val="28"/>
          <w:szCs w:val="28"/>
        </w:rPr>
      </w:pPr>
      <w:r w:rsidRPr="009F5CBE">
        <w:rPr>
          <w:rFonts w:ascii="Arial" w:hAnsi="Arial" w:cs="Arial"/>
          <w:sz w:val="28"/>
          <w:szCs w:val="28"/>
        </w:rPr>
        <w:t> </w:t>
      </w:r>
    </w:p>
    <w:p w14:paraId="7E899FBA" w14:textId="7A8623E4" w:rsidR="00EC5892" w:rsidRPr="009F5CBE" w:rsidRDefault="00D34591" w:rsidP="4BE03DC9">
      <w:pPr>
        <w:widowControl w:val="0"/>
        <w:spacing w:after="0"/>
        <w:rPr>
          <w:rFonts w:ascii="Arial" w:hAnsi="Arial" w:cs="Arial"/>
          <w:sz w:val="28"/>
          <w:szCs w:val="28"/>
        </w:rPr>
      </w:pPr>
      <w:r w:rsidRPr="009F5CBE">
        <w:rPr>
          <w:rFonts w:ascii="Arial" w:hAnsi="Arial" w:cs="Arial"/>
          <w:sz w:val="28"/>
          <w:szCs w:val="28"/>
        </w:rPr>
        <w:t>You should inform us of any c</w:t>
      </w:r>
      <w:r w:rsidR="00EC5892" w:rsidRPr="009F5CBE">
        <w:rPr>
          <w:rFonts w:ascii="Arial" w:hAnsi="Arial" w:cs="Arial"/>
          <w:sz w:val="28"/>
          <w:szCs w:val="28"/>
        </w:rPr>
        <w:t xml:space="preserve">hanges to bank / building society account details before the middle of the month in which you wish the change to apply; </w:t>
      </w:r>
      <w:r w:rsidR="009F5CBE" w:rsidRPr="009F5CBE">
        <w:rPr>
          <w:rFonts w:ascii="Arial" w:hAnsi="Arial" w:cs="Arial"/>
          <w:sz w:val="28"/>
          <w:szCs w:val="28"/>
        </w:rPr>
        <w:t>otherwise,</w:t>
      </w:r>
      <w:r w:rsidR="00EC5892" w:rsidRPr="009F5CBE">
        <w:rPr>
          <w:rFonts w:ascii="Arial" w:hAnsi="Arial" w:cs="Arial"/>
          <w:sz w:val="28"/>
          <w:szCs w:val="28"/>
        </w:rPr>
        <w:t xml:space="preserve"> your pension may be paid to your</w:t>
      </w:r>
      <w:r w:rsidR="0085308E" w:rsidRPr="009F5CBE">
        <w:rPr>
          <w:rFonts w:ascii="Arial" w:hAnsi="Arial" w:cs="Arial"/>
          <w:sz w:val="28"/>
          <w:szCs w:val="28"/>
        </w:rPr>
        <w:t xml:space="preserve"> </w:t>
      </w:r>
      <w:r w:rsidR="00EC5892" w:rsidRPr="009F5CBE">
        <w:rPr>
          <w:rFonts w:ascii="Arial" w:hAnsi="Arial" w:cs="Arial"/>
          <w:sz w:val="28"/>
          <w:szCs w:val="28"/>
        </w:rPr>
        <w:t>previous account.  Please note that the bank / building society</w:t>
      </w:r>
      <w:r w:rsidR="0085308E" w:rsidRPr="009F5CBE">
        <w:rPr>
          <w:rFonts w:ascii="Arial" w:hAnsi="Arial" w:cs="Arial"/>
          <w:sz w:val="28"/>
          <w:szCs w:val="28"/>
        </w:rPr>
        <w:t xml:space="preserve"> </w:t>
      </w:r>
      <w:r w:rsidR="00EC5892" w:rsidRPr="009F5CBE">
        <w:rPr>
          <w:rFonts w:ascii="Arial" w:hAnsi="Arial" w:cs="Arial"/>
          <w:sz w:val="28"/>
          <w:szCs w:val="28"/>
        </w:rPr>
        <w:t>account must be in your name or in joint names.</w:t>
      </w:r>
    </w:p>
    <w:p w14:paraId="0F6115FE" w14:textId="77777777" w:rsidR="00EC5892" w:rsidRPr="009F5CBE" w:rsidRDefault="00EC5892" w:rsidP="4BE03DC9">
      <w:pPr>
        <w:spacing w:after="0"/>
        <w:rPr>
          <w:rFonts w:ascii="Arial" w:hAnsi="Arial" w:cs="Arial"/>
          <w:sz w:val="28"/>
          <w:szCs w:val="28"/>
        </w:rPr>
      </w:pPr>
      <w:r w:rsidRPr="009F5CBE">
        <w:rPr>
          <w:rFonts w:ascii="Arial" w:hAnsi="Arial" w:cs="Arial"/>
          <w:sz w:val="28"/>
          <w:szCs w:val="28"/>
        </w:rPr>
        <w:t> </w:t>
      </w:r>
    </w:p>
    <w:p w14:paraId="5D41C411"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To change your address or bank / building society account details, please contact the Pension Fund. </w:t>
      </w:r>
    </w:p>
    <w:p w14:paraId="7AE16FF6" w14:textId="77777777" w:rsidR="009F5CBE" w:rsidRDefault="00EC5892" w:rsidP="4BE03DC9">
      <w:pPr>
        <w:widowControl w:val="0"/>
        <w:spacing w:after="0"/>
        <w:rPr>
          <w:rFonts w:ascii="Arial" w:hAnsi="Arial" w:cs="Arial"/>
          <w:sz w:val="28"/>
          <w:szCs w:val="28"/>
        </w:rPr>
        <w:sectPr w:rsidR="009F5CBE" w:rsidSect="00F92C0C">
          <w:footerReference w:type="first" r:id="rId35"/>
          <w:pgSz w:w="11906" w:h="16838"/>
          <w:pgMar w:top="1440" w:right="1440" w:bottom="1276" w:left="1440" w:header="708" w:footer="708" w:gutter="0"/>
          <w:pgNumType w:start="0"/>
          <w:cols w:space="708"/>
          <w:titlePg/>
          <w:docGrid w:linePitch="360"/>
        </w:sectPr>
      </w:pPr>
      <w:r w:rsidRPr="001E4B6B">
        <w:rPr>
          <w:rFonts w:ascii="Arial" w:hAnsi="Arial" w:cs="Arial"/>
          <w:sz w:val="28"/>
          <w:szCs w:val="28"/>
        </w:rPr>
        <w:t> </w:t>
      </w:r>
    </w:p>
    <w:p w14:paraId="4EB8CA31" w14:textId="77777777" w:rsidR="00EC5892" w:rsidRPr="009F5CBE" w:rsidRDefault="00EC5892" w:rsidP="001E4B6B">
      <w:pPr>
        <w:pStyle w:val="Heading3"/>
        <w:rPr>
          <w:rFonts w:ascii="Arial" w:hAnsi="Arial" w:cs="Arial"/>
          <w:b/>
          <w:bCs/>
          <w:color w:val="auto"/>
          <w:sz w:val="28"/>
          <w:szCs w:val="28"/>
        </w:rPr>
      </w:pPr>
      <w:bookmarkStart w:id="40" w:name="_Toc73606736"/>
      <w:r w:rsidRPr="009F5CBE">
        <w:rPr>
          <w:rFonts w:ascii="Arial" w:hAnsi="Arial" w:cs="Arial"/>
          <w:b/>
          <w:bCs/>
          <w:color w:val="auto"/>
          <w:sz w:val="28"/>
          <w:szCs w:val="28"/>
        </w:rPr>
        <w:lastRenderedPageBreak/>
        <w:t>Income Tax</w:t>
      </w:r>
      <w:bookmarkEnd w:id="40"/>
    </w:p>
    <w:p w14:paraId="7EA6EE37"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4A77E2F4"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Your LGPS pension is taxable, but your lump sum is paid tax free.  Whether you pay tax when you retire depends on the amount of your pension and your personal circumstances*.  </w:t>
      </w:r>
    </w:p>
    <w:p w14:paraId="2FE610BE"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38541B6C" w14:textId="28667BF1" w:rsidR="00EC5892" w:rsidRPr="009F5CBE" w:rsidRDefault="00EC5892" w:rsidP="4BE03DC9">
      <w:pPr>
        <w:widowControl w:val="0"/>
        <w:spacing w:after="0"/>
        <w:rPr>
          <w:rFonts w:ascii="Arial" w:hAnsi="Arial" w:cs="Arial"/>
          <w:color w:val="000000" w:themeColor="text1"/>
          <w:sz w:val="28"/>
          <w:szCs w:val="28"/>
        </w:rPr>
      </w:pPr>
      <w:r w:rsidRPr="009F5CBE">
        <w:rPr>
          <w:rFonts w:ascii="Arial" w:hAnsi="Arial" w:cs="Arial"/>
          <w:color w:val="000000" w:themeColor="text1"/>
          <w:sz w:val="28"/>
          <w:szCs w:val="28"/>
        </w:rPr>
        <w:t>When you retire, you should receive a copy of your P45.  Your</w:t>
      </w:r>
      <w:r w:rsidR="12DE1CF6" w:rsidRPr="009F5CBE">
        <w:rPr>
          <w:rFonts w:ascii="Arial" w:hAnsi="Arial" w:cs="Arial"/>
          <w:color w:val="000000" w:themeColor="text1"/>
          <w:sz w:val="28"/>
          <w:szCs w:val="28"/>
        </w:rPr>
        <w:t xml:space="preserve"> </w:t>
      </w:r>
      <w:r w:rsidRPr="009F5CBE">
        <w:rPr>
          <w:rFonts w:ascii="Arial" w:hAnsi="Arial" w:cs="Arial"/>
          <w:color w:val="000000" w:themeColor="text1"/>
          <w:sz w:val="28"/>
          <w:szCs w:val="28"/>
        </w:rPr>
        <w:t xml:space="preserve">Employer </w:t>
      </w:r>
      <w:r w:rsidR="0036576C" w:rsidRPr="009F5CBE">
        <w:rPr>
          <w:rFonts w:ascii="Arial" w:hAnsi="Arial" w:cs="Arial"/>
          <w:color w:val="000000" w:themeColor="text1"/>
          <w:sz w:val="28"/>
          <w:szCs w:val="28"/>
        </w:rPr>
        <w:t>must</w:t>
      </w:r>
      <w:r w:rsidRPr="009F5CBE">
        <w:rPr>
          <w:rFonts w:ascii="Arial" w:hAnsi="Arial" w:cs="Arial"/>
          <w:color w:val="000000" w:themeColor="text1"/>
          <w:sz w:val="28"/>
          <w:szCs w:val="28"/>
        </w:rPr>
        <w:t xml:space="preserve"> forward the P45 directly to the Pension Fund where the appropriate tax code will be applied against your pension under a special temporary arrangement. </w:t>
      </w:r>
    </w:p>
    <w:p w14:paraId="12B5E233" w14:textId="77777777" w:rsidR="001E4B6B" w:rsidRPr="009F5CBE" w:rsidRDefault="00EC5892" w:rsidP="4BE03DC9">
      <w:pPr>
        <w:widowControl w:val="0"/>
        <w:spacing w:after="0"/>
        <w:rPr>
          <w:rFonts w:ascii="Arial" w:hAnsi="Arial" w:cs="Arial"/>
          <w:sz w:val="28"/>
          <w:szCs w:val="28"/>
        </w:rPr>
      </w:pPr>
      <w:r w:rsidRPr="009F5CBE">
        <w:rPr>
          <w:rFonts w:ascii="Arial" w:hAnsi="Arial" w:cs="Arial"/>
          <w:sz w:val="28"/>
          <w:szCs w:val="28"/>
        </w:rPr>
        <w:t> </w:t>
      </w:r>
    </w:p>
    <w:p w14:paraId="66B37381"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The Fund will then notify the HMRC that you are in receipt of your pension and a new tax code will be issued.  If your tax code is not known immediately, a temporary code will be applied until the appropriate code is supplied.</w:t>
      </w:r>
    </w:p>
    <w:p w14:paraId="0D62F674"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28958AC5"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If you wish to make an enquiry about your tax coding, please contact your local tax office.</w:t>
      </w:r>
    </w:p>
    <w:p w14:paraId="0BF97E1D"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7D67CA24" w14:textId="77777777" w:rsidR="009F5CBE" w:rsidRPr="009F5CBE" w:rsidRDefault="009F5CBE" w:rsidP="009F5CBE">
      <w:pPr>
        <w:widowControl w:val="0"/>
        <w:spacing w:after="0"/>
        <w:rPr>
          <w:rFonts w:ascii="Arial" w:hAnsi="Arial" w:cs="Arial"/>
          <w:b/>
          <w:bCs/>
          <w:sz w:val="28"/>
          <w:szCs w:val="28"/>
        </w:rPr>
      </w:pPr>
      <w:r w:rsidRPr="009F5CBE">
        <w:rPr>
          <w:rFonts w:ascii="Arial" w:hAnsi="Arial" w:cs="Arial"/>
          <w:b/>
          <w:bCs/>
          <w:sz w:val="28"/>
          <w:szCs w:val="28"/>
        </w:rPr>
        <w:t xml:space="preserve">*Please note that the annual allowance for tax-privileged pension’s savings has been set at £40,000 from April 2014.  Please contact your pension section for further details.  </w:t>
      </w:r>
    </w:p>
    <w:p w14:paraId="11C2BC58" w14:textId="77777777" w:rsidR="009F5CBE" w:rsidRPr="009F5CBE" w:rsidRDefault="009F5CBE" w:rsidP="009F5CBE">
      <w:pPr>
        <w:spacing w:after="0"/>
        <w:rPr>
          <w:rFonts w:ascii="Arial" w:hAnsi="Arial" w:cs="Arial"/>
          <w:b/>
          <w:bCs/>
          <w:sz w:val="36"/>
          <w:szCs w:val="36"/>
        </w:rPr>
      </w:pPr>
      <w:r w:rsidRPr="009F5CBE">
        <w:rPr>
          <w:rFonts w:ascii="Arial" w:hAnsi="Arial" w:cs="Arial"/>
          <w:b/>
          <w:bCs/>
          <w:sz w:val="36"/>
          <w:szCs w:val="36"/>
        </w:rPr>
        <w:t> </w:t>
      </w:r>
    </w:p>
    <w:p w14:paraId="76C039C8" w14:textId="77777777" w:rsidR="009F5CBE" w:rsidRPr="009F5CBE" w:rsidRDefault="009F5CBE" w:rsidP="009F5CBE">
      <w:pPr>
        <w:pStyle w:val="Heading3"/>
        <w:rPr>
          <w:rFonts w:ascii="Arial" w:hAnsi="Arial" w:cs="Arial"/>
          <w:b/>
          <w:bCs/>
          <w:color w:val="auto"/>
          <w:sz w:val="28"/>
          <w:szCs w:val="28"/>
        </w:rPr>
      </w:pPr>
      <w:bookmarkStart w:id="41" w:name="_Toc73606737"/>
      <w:r w:rsidRPr="009F5CBE">
        <w:rPr>
          <w:rFonts w:ascii="Arial" w:hAnsi="Arial" w:cs="Arial"/>
          <w:b/>
          <w:bCs/>
          <w:color w:val="auto"/>
          <w:sz w:val="28"/>
          <w:szCs w:val="28"/>
        </w:rPr>
        <w:t>Revaluation of your Pension</w:t>
      </w:r>
      <w:bookmarkEnd w:id="41"/>
    </w:p>
    <w:p w14:paraId="4775A83D"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w:t>
      </w:r>
    </w:p>
    <w:p w14:paraId="07C40C4C" w14:textId="77777777" w:rsidR="009F5CBE" w:rsidRPr="009F5CBE" w:rsidRDefault="009F5CBE" w:rsidP="009F5CBE">
      <w:pPr>
        <w:widowControl w:val="0"/>
        <w:spacing w:after="0"/>
        <w:rPr>
          <w:rFonts w:ascii="Arial" w:hAnsi="Arial" w:cs="Arial"/>
          <w:strike/>
          <w:sz w:val="28"/>
          <w:szCs w:val="28"/>
        </w:rPr>
      </w:pPr>
      <w:r w:rsidRPr="009F5CBE">
        <w:rPr>
          <w:rFonts w:ascii="Arial" w:hAnsi="Arial" w:cs="Arial"/>
          <w:sz w:val="28"/>
          <w:szCs w:val="28"/>
        </w:rPr>
        <w:t xml:space="preserve">Your annual pension is fully protected against inflation and is revalued each April in line with the appropriate cost of living index. </w:t>
      </w:r>
    </w:p>
    <w:p w14:paraId="071874D0" w14:textId="77777777" w:rsidR="009F5CBE" w:rsidRPr="009F5CBE" w:rsidRDefault="009F5CBE" w:rsidP="009F5CBE">
      <w:pPr>
        <w:spacing w:after="0"/>
        <w:jc w:val="both"/>
        <w:rPr>
          <w:rFonts w:ascii="Arial" w:hAnsi="Arial" w:cs="Arial"/>
          <w:sz w:val="28"/>
          <w:szCs w:val="28"/>
        </w:rPr>
      </w:pPr>
      <w:r w:rsidRPr="009F5CBE">
        <w:rPr>
          <w:rFonts w:ascii="Arial" w:hAnsi="Arial" w:cs="Arial"/>
          <w:sz w:val="28"/>
          <w:szCs w:val="28"/>
        </w:rPr>
        <w:t> </w:t>
      </w:r>
    </w:p>
    <w:p w14:paraId="504601B0" w14:textId="77777777" w:rsidR="009F5CBE" w:rsidRPr="009F5CBE" w:rsidRDefault="009F5CBE" w:rsidP="009F5CBE">
      <w:pPr>
        <w:spacing w:after="0"/>
        <w:rPr>
          <w:rFonts w:ascii="Arial" w:hAnsi="Arial" w:cs="Arial"/>
          <w:sz w:val="28"/>
          <w:szCs w:val="28"/>
        </w:rPr>
      </w:pPr>
      <w:r w:rsidRPr="009F5CBE">
        <w:rPr>
          <w:rFonts w:ascii="Arial" w:hAnsi="Arial" w:cs="Arial"/>
          <w:sz w:val="28"/>
          <w:szCs w:val="28"/>
        </w:rPr>
        <w:t>For further information please contact the Pension Fund.</w:t>
      </w:r>
    </w:p>
    <w:p w14:paraId="28BBAAA2" w14:textId="77777777" w:rsidR="009F5CBE" w:rsidRPr="009F5CBE" w:rsidRDefault="009F5CBE" w:rsidP="009F5CBE">
      <w:pPr>
        <w:spacing w:after="0"/>
        <w:rPr>
          <w:rFonts w:ascii="Arial" w:hAnsi="Arial" w:cs="Arial"/>
          <w:sz w:val="36"/>
          <w:szCs w:val="36"/>
        </w:rPr>
      </w:pPr>
    </w:p>
    <w:p w14:paraId="428DDFB2" w14:textId="77777777" w:rsidR="009F5CBE" w:rsidRPr="009F5CBE" w:rsidRDefault="009F5CBE" w:rsidP="009F5CBE">
      <w:pPr>
        <w:pStyle w:val="Heading3"/>
        <w:rPr>
          <w:rFonts w:ascii="Arial" w:hAnsi="Arial" w:cs="Arial"/>
          <w:color w:val="auto"/>
          <w:sz w:val="28"/>
          <w:szCs w:val="28"/>
        </w:rPr>
      </w:pPr>
      <w:bookmarkStart w:id="42" w:name="_Toc73606738"/>
      <w:r w:rsidRPr="009F5CBE">
        <w:rPr>
          <w:rFonts w:ascii="Arial" w:hAnsi="Arial" w:cs="Arial"/>
          <w:b/>
          <w:bCs/>
          <w:color w:val="auto"/>
          <w:sz w:val="28"/>
          <w:szCs w:val="28"/>
        </w:rPr>
        <w:t>Payment Advice</w:t>
      </w:r>
      <w:bookmarkEnd w:id="42"/>
    </w:p>
    <w:p w14:paraId="57CB7725"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w:t>
      </w:r>
    </w:p>
    <w:p w14:paraId="33A6AB39"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xml:space="preserve">The Fund will not send you a payment advice slip each month unless the value of your net pension varies.  You will receive a payment advice slip when you first retire, but thereafter you will only receive one in April and possibly May of each year, giving details of any increase in your pension benefit. </w:t>
      </w:r>
    </w:p>
    <w:p w14:paraId="2A6DA9D7" w14:textId="0218F684" w:rsidR="009F5CBE" w:rsidRPr="009F5CBE" w:rsidRDefault="009F5CBE" w:rsidP="4BE03DC9">
      <w:pPr>
        <w:widowControl w:val="0"/>
        <w:spacing w:after="0"/>
        <w:rPr>
          <w:rFonts w:ascii="Arial" w:hAnsi="Arial" w:cs="Arial"/>
          <w:sz w:val="28"/>
          <w:szCs w:val="28"/>
        </w:rPr>
        <w:sectPr w:rsidR="009F5CBE" w:rsidRPr="009F5CBE" w:rsidSect="00F92C0C">
          <w:footerReference w:type="first" r:id="rId36"/>
          <w:pgSz w:w="11906" w:h="16838"/>
          <w:pgMar w:top="1440" w:right="1440" w:bottom="1276" w:left="1440" w:header="708" w:footer="708" w:gutter="0"/>
          <w:pgNumType w:start="0"/>
          <w:cols w:space="708"/>
          <w:titlePg/>
          <w:docGrid w:linePitch="360"/>
        </w:sectPr>
      </w:pPr>
    </w:p>
    <w:p w14:paraId="4FA2932B" w14:textId="734E6387" w:rsidR="00EC5892" w:rsidRPr="009F5CBE" w:rsidRDefault="00EC5892" w:rsidP="009F5CBE">
      <w:pPr>
        <w:widowControl w:val="0"/>
        <w:spacing w:after="0"/>
        <w:rPr>
          <w:rFonts w:ascii="Arial" w:hAnsi="Arial" w:cs="Arial"/>
          <w:b/>
          <w:bCs/>
          <w:sz w:val="28"/>
          <w:szCs w:val="28"/>
        </w:rPr>
      </w:pPr>
      <w:r w:rsidRPr="009F5CBE">
        <w:rPr>
          <w:rFonts w:ascii="Arial" w:hAnsi="Arial" w:cs="Arial"/>
          <w:b/>
          <w:bCs/>
          <w:sz w:val="28"/>
          <w:szCs w:val="28"/>
        </w:rPr>
        <w:lastRenderedPageBreak/>
        <w:t>P60 Notification</w:t>
      </w:r>
    </w:p>
    <w:p w14:paraId="7E0BA9E3"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52840203"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Each year the Fund will supply you with a statement known as a P60.  This provides details of your LGPS earnings and the tax paid during the previous year from April to March.  You need to keep this safe as other bodies often ask for it as proof of earnings.</w:t>
      </w:r>
    </w:p>
    <w:p w14:paraId="652F5E9B" w14:textId="77777777" w:rsidR="00EC5892" w:rsidRPr="009F5CBE" w:rsidRDefault="00EC5892" w:rsidP="4BE03DC9">
      <w:pPr>
        <w:spacing w:after="0"/>
        <w:rPr>
          <w:rFonts w:ascii="Arial" w:hAnsi="Arial" w:cs="Arial"/>
          <w:b/>
          <w:bCs/>
          <w:sz w:val="36"/>
          <w:szCs w:val="36"/>
        </w:rPr>
      </w:pPr>
      <w:r w:rsidRPr="009F5CBE">
        <w:rPr>
          <w:rFonts w:ascii="Arial" w:hAnsi="Arial" w:cs="Arial"/>
          <w:b/>
          <w:bCs/>
          <w:sz w:val="36"/>
          <w:szCs w:val="36"/>
        </w:rPr>
        <w:t> </w:t>
      </w:r>
    </w:p>
    <w:p w14:paraId="09B4C4D0" w14:textId="77777777" w:rsidR="00EC5892" w:rsidRPr="009F5CBE" w:rsidRDefault="00EC5892" w:rsidP="001E4B6B">
      <w:pPr>
        <w:pStyle w:val="Heading3"/>
        <w:rPr>
          <w:rFonts w:ascii="Arial" w:hAnsi="Arial" w:cs="Arial"/>
          <w:b/>
          <w:bCs/>
          <w:color w:val="auto"/>
          <w:sz w:val="28"/>
          <w:szCs w:val="28"/>
        </w:rPr>
      </w:pPr>
      <w:bookmarkStart w:id="43" w:name="_Toc73606739"/>
      <w:r w:rsidRPr="009F5CBE">
        <w:rPr>
          <w:rFonts w:ascii="Arial" w:hAnsi="Arial" w:cs="Arial"/>
          <w:b/>
          <w:bCs/>
          <w:color w:val="auto"/>
          <w:sz w:val="28"/>
          <w:szCs w:val="28"/>
        </w:rPr>
        <w:t>Re-employment</w:t>
      </w:r>
      <w:bookmarkEnd w:id="43"/>
      <w:r w:rsidRPr="009F5CBE">
        <w:rPr>
          <w:rFonts w:ascii="Arial" w:hAnsi="Arial" w:cs="Arial"/>
          <w:b/>
          <w:bCs/>
          <w:color w:val="auto"/>
          <w:sz w:val="28"/>
          <w:szCs w:val="28"/>
        </w:rPr>
        <w:t xml:space="preserve">  </w:t>
      </w:r>
    </w:p>
    <w:p w14:paraId="6008BDD0" w14:textId="77777777" w:rsidR="00EC5892" w:rsidRPr="009F5CBE" w:rsidRDefault="00EC5892" w:rsidP="4BE03DC9">
      <w:pPr>
        <w:spacing w:after="0"/>
        <w:rPr>
          <w:rFonts w:ascii="Arial" w:hAnsi="Arial" w:cs="Arial"/>
          <w:b/>
          <w:bCs/>
          <w:sz w:val="28"/>
          <w:szCs w:val="28"/>
        </w:rPr>
      </w:pPr>
      <w:r w:rsidRPr="009F5CBE">
        <w:rPr>
          <w:rFonts w:ascii="Arial" w:hAnsi="Arial" w:cs="Arial"/>
          <w:b/>
          <w:bCs/>
          <w:sz w:val="28"/>
          <w:szCs w:val="28"/>
        </w:rPr>
        <w:t> </w:t>
      </w:r>
    </w:p>
    <w:p w14:paraId="4BE11585"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If you get another job with an Employer who participates in the Local Government Pension Scheme, your pension may be affected.  The Fund has a set policy on this matter, and it may be the case that your pension is either reduced or suspended. </w:t>
      </w:r>
    </w:p>
    <w:p w14:paraId="76BE7177"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w:t>
      </w:r>
    </w:p>
    <w:p w14:paraId="47DD8FA2" w14:textId="4855EF89"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For further information on this matter please contact the Pension Fund.  </w:t>
      </w:r>
      <w:r w:rsidR="0036576C" w:rsidRPr="009F5CBE">
        <w:rPr>
          <w:rFonts w:ascii="Arial" w:hAnsi="Arial" w:cs="Arial"/>
          <w:sz w:val="28"/>
          <w:szCs w:val="28"/>
        </w:rPr>
        <w:t xml:space="preserve">                         </w:t>
      </w:r>
      <w:r w:rsidRPr="009F5CBE">
        <w:rPr>
          <w:rFonts w:ascii="Arial" w:hAnsi="Arial" w:cs="Arial"/>
          <w:sz w:val="28"/>
          <w:szCs w:val="28"/>
        </w:rPr>
        <w:t>Re-employment with any employer outside the LGPS will not affect the payment of your pension.</w:t>
      </w:r>
    </w:p>
    <w:p w14:paraId="361DDFAB" w14:textId="1524AE02" w:rsidR="00EC5892" w:rsidRPr="009F5CBE" w:rsidRDefault="00EC5892" w:rsidP="4BE03DC9">
      <w:pPr>
        <w:spacing w:after="0"/>
        <w:rPr>
          <w:rFonts w:ascii="Arial" w:hAnsi="Arial" w:cs="Arial"/>
          <w:sz w:val="28"/>
          <w:szCs w:val="28"/>
        </w:rPr>
      </w:pPr>
      <w:r w:rsidRPr="009F5CBE">
        <w:rPr>
          <w:rFonts w:ascii="Arial" w:hAnsi="Arial" w:cs="Arial"/>
          <w:sz w:val="28"/>
          <w:szCs w:val="28"/>
        </w:rPr>
        <w:t> </w:t>
      </w:r>
    </w:p>
    <w:p w14:paraId="5DF91016" w14:textId="77777777" w:rsidR="009F5CBE" w:rsidRPr="009F5CBE" w:rsidRDefault="009F5CBE" w:rsidP="009F5CBE">
      <w:pPr>
        <w:spacing w:after="0"/>
        <w:rPr>
          <w:rFonts w:ascii="Arial" w:hAnsi="Arial" w:cs="Arial"/>
          <w:sz w:val="28"/>
          <w:szCs w:val="28"/>
        </w:rPr>
      </w:pPr>
      <w:r w:rsidRPr="009F5CBE">
        <w:rPr>
          <w:rFonts w:ascii="Arial" w:hAnsi="Arial" w:cs="Arial"/>
          <w:sz w:val="28"/>
          <w:szCs w:val="28"/>
        </w:rPr>
        <w:t xml:space="preserve">Should you become re-employed with an Employer who participates in the Local Government Pension Scheme, you must inform both your current and former Pension Fund </w:t>
      </w:r>
      <w:r w:rsidRPr="009F5CBE">
        <w:rPr>
          <w:rFonts w:ascii="Arial" w:hAnsi="Arial" w:cs="Arial"/>
          <w:b/>
          <w:bCs/>
          <w:sz w:val="28"/>
          <w:szCs w:val="28"/>
        </w:rPr>
        <w:t>in writing</w:t>
      </w:r>
      <w:r w:rsidRPr="009F5CBE">
        <w:rPr>
          <w:rFonts w:ascii="Arial" w:hAnsi="Arial" w:cs="Arial"/>
          <w:sz w:val="28"/>
          <w:szCs w:val="28"/>
        </w:rPr>
        <w:t xml:space="preserve">, so that the necessary assessment can be made.   </w:t>
      </w:r>
    </w:p>
    <w:p w14:paraId="36EB00D9" w14:textId="77777777" w:rsidR="009F5CBE" w:rsidRPr="009F5CBE" w:rsidRDefault="009F5CBE" w:rsidP="009F5CBE">
      <w:pPr>
        <w:widowControl w:val="0"/>
        <w:spacing w:after="0"/>
        <w:rPr>
          <w:rFonts w:ascii="Arial" w:hAnsi="Arial" w:cs="Arial"/>
          <w:sz w:val="36"/>
          <w:szCs w:val="36"/>
        </w:rPr>
      </w:pPr>
      <w:r w:rsidRPr="009F5CBE">
        <w:rPr>
          <w:rFonts w:ascii="Arial" w:hAnsi="Arial" w:cs="Arial"/>
          <w:sz w:val="36"/>
          <w:szCs w:val="36"/>
        </w:rPr>
        <w:t> </w:t>
      </w:r>
    </w:p>
    <w:p w14:paraId="708C4B0A" w14:textId="77777777" w:rsidR="009F5CBE" w:rsidRPr="009F5CBE" w:rsidRDefault="009F5CBE" w:rsidP="009F5CBE">
      <w:pPr>
        <w:pStyle w:val="Heading3"/>
        <w:rPr>
          <w:rFonts w:ascii="Arial" w:hAnsi="Arial" w:cs="Arial"/>
          <w:b/>
          <w:bCs/>
          <w:color w:val="auto"/>
          <w:sz w:val="28"/>
          <w:szCs w:val="28"/>
        </w:rPr>
      </w:pPr>
      <w:bookmarkStart w:id="44" w:name="_Toc73606740"/>
      <w:r w:rsidRPr="009F5CBE">
        <w:rPr>
          <w:rFonts w:ascii="Arial" w:hAnsi="Arial" w:cs="Arial"/>
          <w:b/>
          <w:bCs/>
          <w:color w:val="auto"/>
          <w:sz w:val="28"/>
          <w:szCs w:val="28"/>
        </w:rPr>
        <w:t>Death in Retirement</w:t>
      </w:r>
      <w:bookmarkEnd w:id="44"/>
    </w:p>
    <w:p w14:paraId="5127A00A"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w:t>
      </w:r>
    </w:p>
    <w:p w14:paraId="78337E90" w14:textId="51DE034A"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If you die while receiving your pension, your benefits will no longer be payable.  Your spouse registered civil partner, eligible co-habiting partner, next-of-</w:t>
      </w:r>
      <w:r w:rsidR="007D062B" w:rsidRPr="009F5CBE">
        <w:rPr>
          <w:rFonts w:ascii="Arial" w:hAnsi="Arial" w:cs="Arial"/>
          <w:sz w:val="28"/>
          <w:szCs w:val="28"/>
        </w:rPr>
        <w:t>kin,</w:t>
      </w:r>
      <w:r w:rsidRPr="009F5CBE">
        <w:rPr>
          <w:rFonts w:ascii="Arial" w:hAnsi="Arial" w:cs="Arial"/>
          <w:sz w:val="28"/>
          <w:szCs w:val="28"/>
        </w:rPr>
        <w:t xml:space="preserve"> or the person dealing with your Estate must notify the Pension Fund immediately of your death, to avoid any overpayment of your pension.</w:t>
      </w:r>
    </w:p>
    <w:p w14:paraId="6A8B5FD5"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w:t>
      </w:r>
    </w:p>
    <w:p w14:paraId="7FE86297"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xml:space="preserve">However, a lump sum death grant will be payable if the death occurs in the first 10 years of your retirement and you are under age 75.  The death grant payable is the amount by which the annual pension multiplied by 10 exceeds the pension paid to the date of death (10 times the value of the pension less any already paid and it will be adjusted if you exchanged pension for tax-free lump sum). </w:t>
      </w:r>
    </w:p>
    <w:p w14:paraId="111B307F"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3795A89F" w14:textId="77777777" w:rsidR="009F5CBE" w:rsidRDefault="009F5CBE" w:rsidP="4BE03DC9">
      <w:pPr>
        <w:spacing w:after="0"/>
        <w:rPr>
          <w:rFonts w:ascii="Arial" w:hAnsi="Arial" w:cs="Arial"/>
          <w:sz w:val="24"/>
          <w:szCs w:val="24"/>
        </w:rPr>
        <w:sectPr w:rsidR="009F5CBE" w:rsidSect="00F92C0C">
          <w:footerReference w:type="first" r:id="rId37"/>
          <w:pgSz w:w="11906" w:h="16838"/>
          <w:pgMar w:top="1440" w:right="1440" w:bottom="1276" w:left="1440" w:header="708" w:footer="708" w:gutter="0"/>
          <w:pgNumType w:start="0"/>
          <w:cols w:space="708"/>
          <w:titlePg/>
          <w:docGrid w:linePitch="360"/>
        </w:sectPr>
      </w:pPr>
    </w:p>
    <w:p w14:paraId="0372A93E"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lastRenderedPageBreak/>
        <w:t xml:space="preserve">A death grant will only be payable if you are under age 75 at the date of death.  You should ensure that you have completed an up-to-date Death Grant Expression of Wish form so that the Fund may consider your wish when making this payment. </w:t>
      </w:r>
    </w:p>
    <w:p w14:paraId="60D35BF4"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277B94D5" w14:textId="651A446F" w:rsidR="009F5CBE" w:rsidRDefault="009F5CBE" w:rsidP="009F5CBE">
      <w:pPr>
        <w:widowControl w:val="0"/>
        <w:spacing w:after="0"/>
        <w:rPr>
          <w:rFonts w:ascii="Arial" w:hAnsi="Arial" w:cs="Arial"/>
          <w:sz w:val="28"/>
          <w:szCs w:val="28"/>
        </w:rPr>
      </w:pPr>
      <w:r w:rsidRPr="009F5CBE">
        <w:rPr>
          <w:rFonts w:ascii="Arial" w:hAnsi="Arial" w:cs="Arial"/>
          <w:sz w:val="28"/>
          <w:szCs w:val="28"/>
        </w:rPr>
        <w:t>To obtain a Death Grant Expression of Wish form, please contact the Pension Fund.</w:t>
      </w:r>
    </w:p>
    <w:p w14:paraId="3BC0394E" w14:textId="58633D27" w:rsidR="009F5CBE" w:rsidRPr="009F5CBE" w:rsidRDefault="009F5CBE" w:rsidP="009F5CBE">
      <w:pPr>
        <w:widowControl w:val="0"/>
        <w:spacing w:after="0"/>
        <w:rPr>
          <w:rFonts w:ascii="Arial" w:hAnsi="Arial" w:cs="Arial"/>
          <w:sz w:val="28"/>
          <w:szCs w:val="28"/>
        </w:rPr>
      </w:pPr>
    </w:p>
    <w:p w14:paraId="638B3528"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xml:space="preserve">Please note </w:t>
      </w:r>
    </w:p>
    <w:p w14:paraId="6E832A27"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38F50637"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If your pension benefits became deferred on or before 31 March 2008 and subsequently came into payment on or after 1 April 2008, the death grant payable in the event of your death as a pensioner member is 5 times the value of the pension less any already paid.  A death grant will only be payable if you are under the age of 75 at the date of death.</w:t>
      </w:r>
    </w:p>
    <w:p w14:paraId="2AFC4320" w14:textId="77777777" w:rsidR="009F5CBE" w:rsidRPr="009F5CBE" w:rsidRDefault="009F5CBE" w:rsidP="009F5CBE">
      <w:pPr>
        <w:widowControl w:val="0"/>
        <w:spacing w:after="0"/>
        <w:rPr>
          <w:rFonts w:ascii="Arial" w:hAnsi="Arial" w:cs="Arial"/>
          <w:sz w:val="36"/>
          <w:szCs w:val="36"/>
        </w:rPr>
      </w:pPr>
      <w:r w:rsidRPr="009F5CBE">
        <w:rPr>
          <w:rFonts w:ascii="Arial" w:hAnsi="Arial" w:cs="Arial"/>
          <w:sz w:val="36"/>
          <w:szCs w:val="36"/>
        </w:rPr>
        <w:t> </w:t>
      </w:r>
    </w:p>
    <w:p w14:paraId="2AA7DF9E" w14:textId="77777777" w:rsidR="009F5CBE" w:rsidRPr="009F5CBE" w:rsidRDefault="009F5CBE" w:rsidP="009F5CBE">
      <w:pPr>
        <w:pStyle w:val="Heading3"/>
        <w:rPr>
          <w:rFonts w:ascii="Arial" w:hAnsi="Arial" w:cs="Arial"/>
          <w:b/>
          <w:bCs/>
          <w:color w:val="1F4E79" w:themeColor="accent1" w:themeShade="80"/>
          <w:sz w:val="28"/>
          <w:szCs w:val="28"/>
        </w:rPr>
      </w:pPr>
      <w:bookmarkStart w:id="45" w:name="_Toc73606741"/>
      <w:r w:rsidRPr="009F5CBE">
        <w:rPr>
          <w:rFonts w:ascii="Arial" w:hAnsi="Arial" w:cs="Arial"/>
          <w:b/>
          <w:bCs/>
          <w:color w:val="auto"/>
          <w:sz w:val="28"/>
          <w:szCs w:val="28"/>
        </w:rPr>
        <w:t>Survivor Benefits</w:t>
      </w:r>
      <w:bookmarkEnd w:id="45"/>
    </w:p>
    <w:p w14:paraId="053A84B2" w14:textId="77777777" w:rsidR="009F5CBE" w:rsidRPr="009F5CBE" w:rsidRDefault="009F5CBE" w:rsidP="009F5CBE">
      <w:pPr>
        <w:spacing w:after="0"/>
        <w:rPr>
          <w:rFonts w:ascii="Arial" w:hAnsi="Arial" w:cs="Arial"/>
          <w:b/>
          <w:bCs/>
          <w:sz w:val="28"/>
          <w:szCs w:val="28"/>
        </w:rPr>
      </w:pPr>
      <w:r w:rsidRPr="009F5CBE">
        <w:rPr>
          <w:rFonts w:ascii="Arial" w:hAnsi="Arial" w:cs="Arial"/>
          <w:b/>
          <w:bCs/>
          <w:sz w:val="28"/>
          <w:szCs w:val="28"/>
        </w:rPr>
        <w:t> </w:t>
      </w:r>
    </w:p>
    <w:p w14:paraId="31016167"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xml:space="preserve">Following your death as a pensioner, a survivor’s pension will be payable to your spouse, registered civil partner, or eligible co-habiting partner.  The survivor’s pension is then payable for their lifetime.  </w:t>
      </w:r>
    </w:p>
    <w:p w14:paraId="1D0283DD" w14:textId="77777777" w:rsidR="009F5CBE" w:rsidRPr="009F5CBE" w:rsidRDefault="009F5CBE" w:rsidP="009F5CBE">
      <w:pPr>
        <w:widowControl w:val="0"/>
        <w:spacing w:after="0"/>
        <w:rPr>
          <w:rFonts w:ascii="Arial" w:hAnsi="Arial" w:cs="Arial"/>
          <w:sz w:val="28"/>
          <w:szCs w:val="28"/>
        </w:rPr>
      </w:pPr>
      <w:r w:rsidRPr="009F5CBE">
        <w:rPr>
          <w:rFonts w:ascii="Arial" w:hAnsi="Arial" w:cs="Arial"/>
          <w:sz w:val="28"/>
          <w:szCs w:val="28"/>
        </w:rPr>
        <w:t> </w:t>
      </w:r>
    </w:p>
    <w:p w14:paraId="048967CA" w14:textId="21B47E64" w:rsidR="009F5CBE" w:rsidRDefault="009F5CBE" w:rsidP="009F5CBE">
      <w:pPr>
        <w:widowControl w:val="0"/>
        <w:spacing w:after="0"/>
        <w:rPr>
          <w:rFonts w:ascii="Arial" w:hAnsi="Arial" w:cs="Arial"/>
          <w:sz w:val="28"/>
          <w:szCs w:val="28"/>
          <w:lang w:val="en-US"/>
        </w:rPr>
      </w:pPr>
      <w:r w:rsidRPr="009F5CBE">
        <w:rPr>
          <w:rFonts w:ascii="Arial" w:hAnsi="Arial" w:cs="Arial"/>
          <w:sz w:val="28"/>
          <w:szCs w:val="28"/>
          <w:lang w:val="en-US"/>
        </w:rPr>
        <w:t>If you left the scheme on or after 1 April 2014 the pension payable is equal to:</w:t>
      </w:r>
    </w:p>
    <w:p w14:paraId="24617F2C" w14:textId="77777777" w:rsidR="009F5CBE" w:rsidRPr="009F5CBE" w:rsidRDefault="009F5CBE" w:rsidP="009F5CBE">
      <w:pPr>
        <w:widowControl w:val="0"/>
        <w:spacing w:after="0"/>
        <w:rPr>
          <w:rFonts w:ascii="Arial" w:hAnsi="Arial" w:cs="Arial"/>
          <w:sz w:val="28"/>
          <w:szCs w:val="28"/>
          <w:lang w:val="en-US"/>
        </w:rPr>
      </w:pPr>
    </w:p>
    <w:p w14:paraId="265F7432" w14:textId="77777777" w:rsidR="009F5CBE" w:rsidRPr="009F5CBE" w:rsidRDefault="009F5CBE" w:rsidP="009F5CBE">
      <w:pPr>
        <w:pStyle w:val="ListParagraph"/>
        <w:widowControl w:val="0"/>
        <w:numPr>
          <w:ilvl w:val="0"/>
          <w:numId w:val="16"/>
        </w:numPr>
        <w:spacing w:after="0"/>
        <w:rPr>
          <w:rFonts w:ascii="Arial" w:hAnsi="Arial" w:cs="Arial"/>
          <w:sz w:val="28"/>
          <w:szCs w:val="28"/>
          <w:lang w:val="en-US"/>
        </w:rPr>
      </w:pPr>
      <w:r w:rsidRPr="009F5CBE">
        <w:rPr>
          <w:rFonts w:ascii="Arial" w:hAnsi="Arial" w:cs="Arial"/>
          <w:sz w:val="28"/>
          <w:szCs w:val="28"/>
          <w:lang w:val="en-US"/>
        </w:rPr>
        <w:t>1/160th of your pensionable pay X your membership up to and including 31 March 2014 (unless you marry after your retirement in which case it could be less); plus</w:t>
      </w:r>
    </w:p>
    <w:p w14:paraId="36F96467" w14:textId="77777777" w:rsidR="009F5CBE" w:rsidRPr="009F5CBE" w:rsidRDefault="009F5CBE" w:rsidP="009F5CBE">
      <w:pPr>
        <w:pStyle w:val="ListParagraph"/>
        <w:widowControl w:val="0"/>
        <w:numPr>
          <w:ilvl w:val="0"/>
          <w:numId w:val="16"/>
        </w:numPr>
        <w:spacing w:after="0"/>
        <w:rPr>
          <w:rFonts w:ascii="Arial" w:hAnsi="Arial" w:cs="Arial"/>
          <w:sz w:val="28"/>
          <w:szCs w:val="28"/>
          <w:lang w:val="en-US"/>
        </w:rPr>
      </w:pPr>
      <w:r w:rsidRPr="009F5CBE">
        <w:rPr>
          <w:rFonts w:ascii="Arial" w:hAnsi="Arial" w:cs="Arial"/>
          <w:sz w:val="28"/>
          <w:szCs w:val="28"/>
          <w:lang w:val="en-US"/>
        </w:rPr>
        <w:t>49/160ths of the amount of any pension credited to your pension account since 1 April 2014.</w:t>
      </w:r>
    </w:p>
    <w:p w14:paraId="188D8CC7" w14:textId="77777777" w:rsidR="009F5CBE" w:rsidRPr="009F5CBE" w:rsidRDefault="009F5CBE" w:rsidP="009F5CBE">
      <w:pPr>
        <w:widowControl w:val="0"/>
        <w:spacing w:after="0"/>
        <w:rPr>
          <w:rFonts w:ascii="Arial" w:hAnsi="Arial" w:cs="Arial"/>
          <w:sz w:val="28"/>
          <w:szCs w:val="28"/>
          <w:lang w:val="en-US"/>
        </w:rPr>
      </w:pPr>
      <w:r w:rsidRPr="009F5CBE">
        <w:rPr>
          <w:rFonts w:ascii="Arial" w:hAnsi="Arial" w:cs="Arial"/>
          <w:sz w:val="28"/>
          <w:szCs w:val="28"/>
          <w:lang w:val="en-US"/>
        </w:rPr>
        <w:t> </w:t>
      </w:r>
    </w:p>
    <w:p w14:paraId="01563E4F" w14:textId="4C322432" w:rsidR="009F5CBE" w:rsidRDefault="009F5CBE" w:rsidP="009F5CBE">
      <w:pPr>
        <w:widowControl w:val="0"/>
        <w:spacing w:after="0"/>
        <w:rPr>
          <w:rFonts w:ascii="Arial" w:hAnsi="Arial" w:cs="Arial"/>
          <w:sz w:val="28"/>
          <w:szCs w:val="28"/>
          <w:lang w:val="en-US"/>
        </w:rPr>
      </w:pPr>
      <w:r w:rsidRPr="009F5CBE">
        <w:rPr>
          <w:rFonts w:ascii="Arial" w:hAnsi="Arial" w:cs="Arial"/>
          <w:sz w:val="28"/>
          <w:szCs w:val="28"/>
          <w:lang w:val="en-US"/>
        </w:rPr>
        <w:t>If you left the scheme before 1 April 2014, the pension payable is equal to:</w:t>
      </w:r>
    </w:p>
    <w:p w14:paraId="3AA36C61" w14:textId="77777777" w:rsidR="009F5CBE" w:rsidRPr="009F5CBE" w:rsidRDefault="009F5CBE" w:rsidP="009F5CBE">
      <w:pPr>
        <w:widowControl w:val="0"/>
        <w:spacing w:after="0"/>
        <w:rPr>
          <w:rFonts w:ascii="Arial" w:hAnsi="Arial" w:cs="Arial"/>
          <w:sz w:val="28"/>
          <w:szCs w:val="28"/>
          <w:lang w:val="en-US"/>
        </w:rPr>
      </w:pPr>
    </w:p>
    <w:p w14:paraId="64A0FF28" w14:textId="3DA4FC77" w:rsidR="009F5CBE" w:rsidRPr="009F5CBE" w:rsidRDefault="009F5CBE" w:rsidP="009F5CBE">
      <w:pPr>
        <w:pStyle w:val="ListParagraph"/>
        <w:widowControl w:val="0"/>
        <w:numPr>
          <w:ilvl w:val="0"/>
          <w:numId w:val="17"/>
        </w:numPr>
        <w:spacing w:after="0"/>
        <w:rPr>
          <w:rFonts w:ascii="Arial" w:hAnsi="Arial" w:cs="Arial"/>
          <w:sz w:val="28"/>
          <w:szCs w:val="28"/>
        </w:rPr>
      </w:pPr>
      <w:r w:rsidRPr="009F5CBE">
        <w:rPr>
          <w:rFonts w:ascii="Arial" w:hAnsi="Arial" w:cs="Arial"/>
          <w:sz w:val="28"/>
          <w:szCs w:val="28"/>
          <w:lang w:val="en-US"/>
        </w:rPr>
        <w:t xml:space="preserve">1/160th of your final pay X your membership in the scheme up to </w:t>
      </w:r>
      <w:r>
        <w:rPr>
          <w:rFonts w:ascii="Arial" w:hAnsi="Arial" w:cs="Arial"/>
          <w:sz w:val="28"/>
          <w:szCs w:val="28"/>
          <w:lang w:val="en-US"/>
        </w:rPr>
        <w:t xml:space="preserve">     </w:t>
      </w:r>
      <w:r w:rsidRPr="009F5CBE">
        <w:rPr>
          <w:rFonts w:ascii="Arial" w:hAnsi="Arial" w:cs="Arial"/>
          <w:sz w:val="28"/>
          <w:szCs w:val="28"/>
          <w:lang w:val="en-US"/>
        </w:rPr>
        <w:t>31 March 2014 (unless you marry after your retirement, in which case it could be less).</w:t>
      </w:r>
    </w:p>
    <w:p w14:paraId="722DD682" w14:textId="77777777" w:rsidR="009F5CBE" w:rsidRPr="009F5CBE" w:rsidRDefault="009F5CBE" w:rsidP="009F5CBE">
      <w:pPr>
        <w:widowControl w:val="0"/>
        <w:spacing w:after="0"/>
        <w:rPr>
          <w:rFonts w:ascii="Arial" w:hAnsi="Arial" w:cs="Arial"/>
          <w:sz w:val="28"/>
          <w:szCs w:val="28"/>
        </w:rPr>
      </w:pPr>
    </w:p>
    <w:p w14:paraId="3B343C46" w14:textId="4E0BD921" w:rsidR="009F5CBE" w:rsidRDefault="009F5CBE" w:rsidP="4BE03DC9">
      <w:pPr>
        <w:spacing w:after="0"/>
        <w:rPr>
          <w:rFonts w:ascii="Arial" w:hAnsi="Arial" w:cs="Arial"/>
          <w:sz w:val="24"/>
          <w:szCs w:val="24"/>
        </w:rPr>
      </w:pPr>
    </w:p>
    <w:p w14:paraId="2EC3349A" w14:textId="11C5D05D" w:rsidR="001E4B6B" w:rsidRDefault="001E4B6B" w:rsidP="4BE03DC9">
      <w:pPr>
        <w:spacing w:after="0"/>
        <w:rPr>
          <w:rFonts w:ascii="Arial" w:hAnsi="Arial" w:cs="Arial"/>
          <w:sz w:val="24"/>
          <w:szCs w:val="24"/>
        </w:rPr>
      </w:pPr>
    </w:p>
    <w:p w14:paraId="50F068D3" w14:textId="77777777" w:rsidR="001E4B6B" w:rsidRDefault="001E4B6B" w:rsidP="4BE03DC9">
      <w:pPr>
        <w:spacing w:after="0"/>
        <w:rPr>
          <w:rFonts w:ascii="Arial" w:hAnsi="Arial" w:cs="Arial"/>
          <w:sz w:val="24"/>
          <w:szCs w:val="24"/>
        </w:rPr>
        <w:sectPr w:rsidR="001E4B6B" w:rsidSect="00F92C0C">
          <w:footerReference w:type="first" r:id="rId38"/>
          <w:pgSz w:w="11906" w:h="16838"/>
          <w:pgMar w:top="1440" w:right="1440" w:bottom="1276" w:left="1440" w:header="708" w:footer="708" w:gutter="0"/>
          <w:pgNumType w:start="0"/>
          <w:cols w:space="708"/>
          <w:titlePg/>
          <w:docGrid w:linePitch="360"/>
        </w:sectPr>
      </w:pPr>
    </w:p>
    <w:p w14:paraId="2CD782AE" w14:textId="1C0B2BCA"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lastRenderedPageBreak/>
        <w:t>Your eligible child / children may also be entitled to a survivor’s pension, provided they are under the ag</w:t>
      </w:r>
      <w:r w:rsidR="00712CBB" w:rsidRPr="009F5CBE">
        <w:rPr>
          <w:rFonts w:ascii="Arial" w:hAnsi="Arial" w:cs="Arial"/>
          <w:sz w:val="28"/>
          <w:szCs w:val="28"/>
        </w:rPr>
        <w:t xml:space="preserve">e of 18. </w:t>
      </w:r>
      <w:r w:rsidR="0036576C" w:rsidRPr="009F5CBE">
        <w:rPr>
          <w:rFonts w:ascii="Arial" w:hAnsi="Arial" w:cs="Arial"/>
          <w:sz w:val="28"/>
          <w:szCs w:val="28"/>
        </w:rPr>
        <w:t xml:space="preserve"> </w:t>
      </w:r>
      <w:r w:rsidR="00712CBB" w:rsidRPr="009F5CBE">
        <w:rPr>
          <w:rFonts w:ascii="Arial" w:hAnsi="Arial" w:cs="Arial"/>
          <w:sz w:val="28"/>
          <w:szCs w:val="28"/>
        </w:rPr>
        <w:t xml:space="preserve">This can be extended up to age 23 if they remain in full time </w:t>
      </w:r>
      <w:r w:rsidRPr="009F5CBE">
        <w:rPr>
          <w:rFonts w:ascii="Arial" w:hAnsi="Arial" w:cs="Arial"/>
          <w:sz w:val="28"/>
          <w:szCs w:val="28"/>
        </w:rPr>
        <w:t xml:space="preserve">continuous education or </w:t>
      </w:r>
      <w:r w:rsidR="00712CBB" w:rsidRPr="009F5CBE">
        <w:rPr>
          <w:rFonts w:ascii="Arial" w:hAnsi="Arial" w:cs="Arial"/>
          <w:sz w:val="28"/>
          <w:szCs w:val="28"/>
        </w:rPr>
        <w:t xml:space="preserve">are </w:t>
      </w:r>
      <w:r w:rsidRPr="009F5CBE">
        <w:rPr>
          <w:rFonts w:ascii="Arial" w:hAnsi="Arial" w:cs="Arial"/>
          <w:sz w:val="28"/>
          <w:szCs w:val="28"/>
        </w:rPr>
        <w:t>undertaking vocationa</w:t>
      </w:r>
      <w:r w:rsidR="00712CBB" w:rsidRPr="009F5CBE">
        <w:rPr>
          <w:rFonts w:ascii="Arial" w:hAnsi="Arial" w:cs="Arial"/>
          <w:sz w:val="28"/>
          <w:szCs w:val="28"/>
        </w:rPr>
        <w:t>l training.</w:t>
      </w:r>
    </w:p>
    <w:p w14:paraId="606F80DB"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w:t>
      </w:r>
    </w:p>
    <w:p w14:paraId="17A570D3" w14:textId="440DCF91"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xml:space="preserve">If you have a child </w:t>
      </w:r>
      <w:r w:rsidR="00712CBB" w:rsidRPr="009F5CBE">
        <w:rPr>
          <w:rFonts w:ascii="Arial" w:hAnsi="Arial" w:cs="Arial"/>
          <w:sz w:val="28"/>
          <w:szCs w:val="28"/>
        </w:rPr>
        <w:t>who</w:t>
      </w:r>
      <w:r w:rsidRPr="009F5CBE">
        <w:rPr>
          <w:rFonts w:ascii="Arial" w:hAnsi="Arial" w:cs="Arial"/>
          <w:sz w:val="28"/>
          <w:szCs w:val="28"/>
        </w:rPr>
        <w:t xml:space="preserve"> is physically or mentally incapacitated,</w:t>
      </w:r>
      <w:r w:rsidR="0085308E" w:rsidRPr="009F5CBE">
        <w:rPr>
          <w:rFonts w:ascii="Arial" w:hAnsi="Arial" w:cs="Arial"/>
          <w:sz w:val="28"/>
          <w:szCs w:val="28"/>
        </w:rPr>
        <w:t xml:space="preserve"> </w:t>
      </w:r>
      <w:r w:rsidRPr="009F5CBE">
        <w:rPr>
          <w:rFonts w:ascii="Arial" w:hAnsi="Arial" w:cs="Arial"/>
          <w:sz w:val="28"/>
          <w:szCs w:val="28"/>
        </w:rPr>
        <w:t xml:space="preserve">special consideration may be </w:t>
      </w:r>
      <w:r w:rsidR="00D12764" w:rsidRPr="009F5CBE">
        <w:rPr>
          <w:rFonts w:ascii="Arial" w:hAnsi="Arial" w:cs="Arial"/>
          <w:sz w:val="28"/>
          <w:szCs w:val="28"/>
        </w:rPr>
        <w:t>given,</w:t>
      </w:r>
      <w:r w:rsidRPr="009F5CBE">
        <w:rPr>
          <w:rFonts w:ascii="Arial" w:hAnsi="Arial" w:cs="Arial"/>
          <w:sz w:val="28"/>
          <w:szCs w:val="28"/>
        </w:rPr>
        <w:t xml:space="preserve"> and the pension may be paid for as long as the disability continues.  </w:t>
      </w:r>
    </w:p>
    <w:p w14:paraId="182EA137" w14:textId="77777777" w:rsidR="00EC5892" w:rsidRPr="009F5CBE" w:rsidRDefault="00EC5892" w:rsidP="4BE03DC9">
      <w:pPr>
        <w:widowControl w:val="0"/>
        <w:spacing w:after="0"/>
        <w:rPr>
          <w:rFonts w:ascii="Arial" w:hAnsi="Arial" w:cs="Arial"/>
          <w:sz w:val="28"/>
          <w:szCs w:val="28"/>
        </w:rPr>
      </w:pPr>
      <w:r w:rsidRPr="009F5CBE">
        <w:rPr>
          <w:rFonts w:ascii="Arial" w:hAnsi="Arial" w:cs="Arial"/>
          <w:sz w:val="28"/>
          <w:szCs w:val="28"/>
        </w:rPr>
        <w:t> </w:t>
      </w:r>
    </w:p>
    <w:p w14:paraId="2B9D75C1" w14:textId="6A44D3E4" w:rsidR="00D12764" w:rsidRPr="009F5CBE" w:rsidRDefault="00EC5892" w:rsidP="00D12764">
      <w:pPr>
        <w:widowControl w:val="0"/>
        <w:spacing w:after="0"/>
        <w:rPr>
          <w:rFonts w:ascii="Arial" w:eastAsia="Arial" w:hAnsi="Arial" w:cs="Arial"/>
          <w:sz w:val="28"/>
          <w:szCs w:val="28"/>
        </w:rPr>
      </w:pPr>
      <w:r w:rsidRPr="009F5CBE">
        <w:rPr>
          <w:rFonts w:ascii="Arial" w:hAnsi="Arial" w:cs="Arial"/>
          <w:sz w:val="28"/>
          <w:szCs w:val="28"/>
        </w:rPr>
        <w:t>For further information please contact the Pension Fund</w:t>
      </w:r>
      <w:r w:rsidR="74CFBE2E" w:rsidRPr="009F5CBE">
        <w:rPr>
          <w:rFonts w:ascii="Arial" w:hAnsi="Arial" w:cs="Arial"/>
          <w:sz w:val="28"/>
          <w:szCs w:val="28"/>
        </w:rPr>
        <w:t xml:space="preserve"> or y</w:t>
      </w:r>
      <w:r w:rsidR="74CFBE2E" w:rsidRPr="009F5CBE">
        <w:rPr>
          <w:rFonts w:ascii="Arial" w:eastAsia="Arial" w:hAnsi="Arial" w:cs="Arial"/>
          <w:sz w:val="28"/>
          <w:szCs w:val="28"/>
        </w:rPr>
        <w:t xml:space="preserve">ou can find out more about </w:t>
      </w:r>
      <w:hyperlink r:id="rId39">
        <w:r w:rsidR="74CFBE2E" w:rsidRPr="009F5CBE">
          <w:rPr>
            <w:rStyle w:val="Hyperlink"/>
            <w:rFonts w:ascii="Arial" w:eastAsia="Arial" w:hAnsi="Arial" w:cs="Arial"/>
            <w:color w:val="auto"/>
            <w:sz w:val="28"/>
            <w:szCs w:val="28"/>
          </w:rPr>
          <w:t>death benefits in the LGPS</w:t>
        </w:r>
      </w:hyperlink>
      <w:r w:rsidR="74CFBE2E" w:rsidRPr="009F5CBE">
        <w:rPr>
          <w:rFonts w:ascii="Arial" w:eastAsia="Arial" w:hAnsi="Arial" w:cs="Arial"/>
          <w:sz w:val="28"/>
          <w:szCs w:val="28"/>
        </w:rPr>
        <w:t xml:space="preserve"> on the </w:t>
      </w:r>
      <w:hyperlink r:id="rId40">
        <w:r w:rsidR="74CFBE2E" w:rsidRPr="009F5CBE">
          <w:rPr>
            <w:rStyle w:val="Hyperlink"/>
            <w:rFonts w:ascii="Arial" w:eastAsia="Arial" w:hAnsi="Arial" w:cs="Arial"/>
            <w:color w:val="auto"/>
            <w:sz w:val="28"/>
            <w:szCs w:val="28"/>
          </w:rPr>
          <w:t>LGPS member website</w:t>
        </w:r>
      </w:hyperlink>
      <w:r w:rsidR="74CFBE2E" w:rsidRPr="009F5CBE">
        <w:rPr>
          <w:rFonts w:ascii="Arial" w:eastAsia="Arial" w:hAnsi="Arial" w:cs="Arial"/>
          <w:sz w:val="28"/>
          <w:szCs w:val="28"/>
        </w:rPr>
        <w:t xml:space="preserve">.  You can also watch the </w:t>
      </w:r>
      <w:hyperlink r:id="rId41">
        <w:r w:rsidR="74CFBE2E" w:rsidRPr="009F5CBE">
          <w:rPr>
            <w:rStyle w:val="Hyperlink"/>
            <w:rFonts w:ascii="Arial" w:eastAsia="Arial" w:hAnsi="Arial" w:cs="Arial"/>
            <w:color w:val="auto"/>
            <w:sz w:val="28"/>
            <w:szCs w:val="28"/>
          </w:rPr>
          <w:t>Pensions made simple videos</w:t>
        </w:r>
      </w:hyperlink>
      <w:r w:rsidR="74CFBE2E" w:rsidRPr="009F5CBE">
        <w:rPr>
          <w:rFonts w:ascii="Arial" w:eastAsia="Arial" w:hAnsi="Arial" w:cs="Arial"/>
          <w:sz w:val="28"/>
          <w:szCs w:val="28"/>
        </w:rPr>
        <w:t xml:space="preserve">, including ‘Protection for </w:t>
      </w:r>
      <w:r w:rsidR="00697BB7">
        <w:rPr>
          <w:rFonts w:ascii="Arial" w:eastAsia="Arial" w:hAnsi="Arial" w:cs="Arial"/>
          <w:sz w:val="28"/>
          <w:szCs w:val="28"/>
        </w:rPr>
        <w:t xml:space="preserve">you and </w:t>
      </w:r>
      <w:r w:rsidR="74CFBE2E" w:rsidRPr="009F5CBE">
        <w:rPr>
          <w:rFonts w:ascii="Arial" w:eastAsia="Arial" w:hAnsi="Arial" w:cs="Arial"/>
          <w:sz w:val="28"/>
          <w:szCs w:val="28"/>
        </w:rPr>
        <w:t>your family’.</w:t>
      </w:r>
    </w:p>
    <w:p w14:paraId="34DE0CE6" w14:textId="739BAF15" w:rsidR="00D12764" w:rsidRDefault="00D12764" w:rsidP="00D12764">
      <w:pPr>
        <w:widowControl w:val="0"/>
        <w:spacing w:after="0"/>
        <w:rPr>
          <w:rFonts w:ascii="Arial" w:hAnsi="Arial" w:cs="Arial"/>
          <w:sz w:val="36"/>
          <w:szCs w:val="36"/>
        </w:rPr>
      </w:pPr>
    </w:p>
    <w:p w14:paraId="3698BC81" w14:textId="1C846EB7" w:rsidR="009F5CBE" w:rsidRDefault="009F5CBE" w:rsidP="00D12764">
      <w:pPr>
        <w:widowControl w:val="0"/>
        <w:spacing w:after="0"/>
        <w:rPr>
          <w:rFonts w:ascii="Arial" w:hAnsi="Arial" w:cs="Arial"/>
          <w:sz w:val="36"/>
          <w:szCs w:val="36"/>
        </w:rPr>
      </w:pPr>
    </w:p>
    <w:p w14:paraId="1F9831C2" w14:textId="21D44C9D" w:rsidR="009F5CBE" w:rsidRDefault="009F5CBE" w:rsidP="00D12764">
      <w:pPr>
        <w:widowControl w:val="0"/>
        <w:spacing w:after="0"/>
        <w:rPr>
          <w:rFonts w:ascii="Arial" w:hAnsi="Arial" w:cs="Arial"/>
          <w:sz w:val="36"/>
          <w:szCs w:val="36"/>
        </w:rPr>
      </w:pPr>
    </w:p>
    <w:p w14:paraId="688BEC9D" w14:textId="5F682FF9" w:rsidR="009F5CBE" w:rsidRDefault="009F5CBE" w:rsidP="00D12764">
      <w:pPr>
        <w:widowControl w:val="0"/>
        <w:spacing w:after="0"/>
        <w:rPr>
          <w:rFonts w:ascii="Arial" w:hAnsi="Arial" w:cs="Arial"/>
          <w:sz w:val="36"/>
          <w:szCs w:val="36"/>
        </w:rPr>
      </w:pPr>
    </w:p>
    <w:p w14:paraId="3B055280" w14:textId="502B7777" w:rsidR="009F5CBE" w:rsidRDefault="009F5CBE" w:rsidP="00D12764">
      <w:pPr>
        <w:widowControl w:val="0"/>
        <w:spacing w:after="0"/>
        <w:rPr>
          <w:rFonts w:ascii="Arial" w:hAnsi="Arial" w:cs="Arial"/>
          <w:sz w:val="36"/>
          <w:szCs w:val="36"/>
        </w:rPr>
      </w:pPr>
    </w:p>
    <w:p w14:paraId="2E93032C" w14:textId="1B9CD1E2" w:rsidR="009F5CBE" w:rsidRDefault="009F5CBE" w:rsidP="00D12764">
      <w:pPr>
        <w:widowControl w:val="0"/>
        <w:spacing w:after="0"/>
        <w:rPr>
          <w:rFonts w:ascii="Arial" w:hAnsi="Arial" w:cs="Arial"/>
          <w:sz w:val="36"/>
          <w:szCs w:val="36"/>
        </w:rPr>
      </w:pPr>
    </w:p>
    <w:p w14:paraId="6A2C7A01" w14:textId="26BC3820" w:rsidR="009F5CBE" w:rsidRDefault="009F5CBE" w:rsidP="00D12764">
      <w:pPr>
        <w:widowControl w:val="0"/>
        <w:spacing w:after="0"/>
        <w:rPr>
          <w:rFonts w:ascii="Arial" w:hAnsi="Arial" w:cs="Arial"/>
          <w:sz w:val="36"/>
          <w:szCs w:val="36"/>
        </w:rPr>
      </w:pPr>
    </w:p>
    <w:p w14:paraId="1DC1E005" w14:textId="65EA073C" w:rsidR="009F5CBE" w:rsidRDefault="009F5CBE" w:rsidP="00D12764">
      <w:pPr>
        <w:widowControl w:val="0"/>
        <w:spacing w:after="0"/>
        <w:rPr>
          <w:rFonts w:ascii="Arial" w:hAnsi="Arial" w:cs="Arial"/>
          <w:sz w:val="36"/>
          <w:szCs w:val="36"/>
        </w:rPr>
      </w:pPr>
    </w:p>
    <w:p w14:paraId="5E247DD5" w14:textId="37813A64" w:rsidR="009F5CBE" w:rsidRDefault="009F5CBE" w:rsidP="00D12764">
      <w:pPr>
        <w:widowControl w:val="0"/>
        <w:spacing w:after="0"/>
        <w:rPr>
          <w:rFonts w:ascii="Arial" w:hAnsi="Arial" w:cs="Arial"/>
          <w:sz w:val="36"/>
          <w:szCs w:val="36"/>
        </w:rPr>
      </w:pPr>
    </w:p>
    <w:p w14:paraId="73A9CDB7" w14:textId="2919A4BC" w:rsidR="009F5CBE" w:rsidRDefault="009F5CBE" w:rsidP="00D12764">
      <w:pPr>
        <w:widowControl w:val="0"/>
        <w:spacing w:after="0"/>
        <w:rPr>
          <w:rFonts w:ascii="Arial" w:hAnsi="Arial" w:cs="Arial"/>
          <w:sz w:val="36"/>
          <w:szCs w:val="36"/>
        </w:rPr>
      </w:pPr>
    </w:p>
    <w:p w14:paraId="57D19770" w14:textId="05CE4EFD" w:rsidR="009F5CBE" w:rsidRDefault="009F5CBE" w:rsidP="00D12764">
      <w:pPr>
        <w:widowControl w:val="0"/>
        <w:spacing w:after="0"/>
        <w:rPr>
          <w:rFonts w:ascii="Arial" w:hAnsi="Arial" w:cs="Arial"/>
          <w:sz w:val="36"/>
          <w:szCs w:val="36"/>
        </w:rPr>
      </w:pPr>
    </w:p>
    <w:p w14:paraId="56B8F0FD" w14:textId="5AFE4E0B" w:rsidR="009F5CBE" w:rsidRDefault="009F5CBE" w:rsidP="00D12764">
      <w:pPr>
        <w:widowControl w:val="0"/>
        <w:spacing w:after="0"/>
        <w:rPr>
          <w:rFonts w:ascii="Arial" w:hAnsi="Arial" w:cs="Arial"/>
          <w:sz w:val="36"/>
          <w:szCs w:val="36"/>
        </w:rPr>
      </w:pPr>
    </w:p>
    <w:p w14:paraId="6904EBB6" w14:textId="34C21410" w:rsidR="009F5CBE" w:rsidRDefault="009F5CBE" w:rsidP="00D12764">
      <w:pPr>
        <w:widowControl w:val="0"/>
        <w:spacing w:after="0"/>
        <w:rPr>
          <w:rFonts w:ascii="Arial" w:hAnsi="Arial" w:cs="Arial"/>
          <w:sz w:val="36"/>
          <w:szCs w:val="36"/>
        </w:rPr>
      </w:pPr>
    </w:p>
    <w:p w14:paraId="14888407" w14:textId="4AD4D6E0" w:rsidR="009F5CBE" w:rsidRDefault="009F5CBE" w:rsidP="00D12764">
      <w:pPr>
        <w:widowControl w:val="0"/>
        <w:spacing w:after="0"/>
        <w:rPr>
          <w:rFonts w:ascii="Arial" w:hAnsi="Arial" w:cs="Arial"/>
          <w:sz w:val="36"/>
          <w:szCs w:val="36"/>
        </w:rPr>
      </w:pPr>
    </w:p>
    <w:p w14:paraId="62442FE2" w14:textId="3391E3DF" w:rsidR="009F5CBE" w:rsidRDefault="009F5CBE" w:rsidP="00D12764">
      <w:pPr>
        <w:widowControl w:val="0"/>
        <w:spacing w:after="0"/>
        <w:rPr>
          <w:rFonts w:ascii="Arial" w:hAnsi="Arial" w:cs="Arial"/>
          <w:sz w:val="36"/>
          <w:szCs w:val="36"/>
        </w:rPr>
      </w:pPr>
    </w:p>
    <w:p w14:paraId="7EDFB541" w14:textId="05C664C2" w:rsidR="009F5CBE" w:rsidRDefault="009F5CBE" w:rsidP="00D12764">
      <w:pPr>
        <w:widowControl w:val="0"/>
        <w:spacing w:after="0"/>
        <w:rPr>
          <w:rFonts w:ascii="Arial" w:hAnsi="Arial" w:cs="Arial"/>
          <w:sz w:val="36"/>
          <w:szCs w:val="36"/>
        </w:rPr>
      </w:pPr>
    </w:p>
    <w:p w14:paraId="27142CFC" w14:textId="67ABF0DE" w:rsidR="009F5CBE" w:rsidRDefault="009F5CBE" w:rsidP="00D12764">
      <w:pPr>
        <w:widowControl w:val="0"/>
        <w:spacing w:after="0"/>
        <w:rPr>
          <w:rFonts w:ascii="Arial" w:hAnsi="Arial" w:cs="Arial"/>
          <w:sz w:val="36"/>
          <w:szCs w:val="36"/>
        </w:rPr>
      </w:pPr>
    </w:p>
    <w:p w14:paraId="4A445AA0" w14:textId="4A262CE4" w:rsidR="009F5CBE" w:rsidRDefault="009F5CBE" w:rsidP="00D12764">
      <w:pPr>
        <w:widowControl w:val="0"/>
        <w:spacing w:after="0"/>
        <w:rPr>
          <w:rFonts w:ascii="Arial" w:hAnsi="Arial" w:cs="Arial"/>
          <w:sz w:val="36"/>
          <w:szCs w:val="36"/>
        </w:rPr>
      </w:pPr>
    </w:p>
    <w:p w14:paraId="3594F787" w14:textId="492E9E34" w:rsidR="009F5CBE" w:rsidRDefault="009F5CBE" w:rsidP="00D12764">
      <w:pPr>
        <w:widowControl w:val="0"/>
        <w:spacing w:after="0"/>
        <w:rPr>
          <w:rFonts w:ascii="Arial" w:hAnsi="Arial" w:cs="Arial"/>
          <w:sz w:val="36"/>
          <w:szCs w:val="36"/>
        </w:rPr>
      </w:pPr>
    </w:p>
    <w:p w14:paraId="1C78044A" w14:textId="2D6597D1" w:rsidR="009F5CBE" w:rsidRDefault="009F5CBE" w:rsidP="00D12764">
      <w:pPr>
        <w:widowControl w:val="0"/>
        <w:spacing w:after="0"/>
        <w:rPr>
          <w:rFonts w:ascii="Arial" w:hAnsi="Arial" w:cs="Arial"/>
          <w:sz w:val="36"/>
          <w:szCs w:val="36"/>
        </w:rPr>
      </w:pPr>
    </w:p>
    <w:p w14:paraId="34C5BB00" w14:textId="77777777" w:rsidR="009F5CBE" w:rsidRDefault="009F5CBE" w:rsidP="00D12764">
      <w:pPr>
        <w:widowControl w:val="0"/>
        <w:spacing w:after="0"/>
        <w:rPr>
          <w:rFonts w:ascii="Arial" w:hAnsi="Arial" w:cs="Arial"/>
          <w:sz w:val="36"/>
          <w:szCs w:val="36"/>
        </w:rPr>
        <w:sectPr w:rsidR="009F5CBE" w:rsidSect="00F92C0C">
          <w:footerReference w:type="first" r:id="rId42"/>
          <w:pgSz w:w="11906" w:h="16838"/>
          <w:pgMar w:top="1440" w:right="1440" w:bottom="1276" w:left="1440" w:header="708" w:footer="708" w:gutter="0"/>
          <w:pgNumType w:start="0"/>
          <w:cols w:space="708"/>
          <w:titlePg/>
          <w:docGrid w:linePitch="360"/>
        </w:sectPr>
      </w:pPr>
    </w:p>
    <w:p w14:paraId="2AF30C66" w14:textId="60E0D021" w:rsidR="00EC5892" w:rsidRPr="009F5CBE" w:rsidRDefault="3AA59C3B" w:rsidP="00D12764">
      <w:pPr>
        <w:pStyle w:val="Heading3"/>
        <w:rPr>
          <w:rFonts w:ascii="Arial" w:eastAsia="Arial" w:hAnsi="Arial" w:cs="Arial"/>
          <w:b/>
          <w:bCs/>
          <w:color w:val="auto"/>
          <w:sz w:val="36"/>
          <w:szCs w:val="36"/>
        </w:rPr>
      </w:pPr>
      <w:bookmarkStart w:id="46" w:name="_Toc73606742"/>
      <w:r w:rsidRPr="009F5CBE">
        <w:rPr>
          <w:rFonts w:ascii="Arial" w:eastAsia="Arial" w:hAnsi="Arial" w:cs="Arial"/>
          <w:b/>
          <w:bCs/>
          <w:color w:val="auto"/>
          <w:sz w:val="36"/>
          <w:szCs w:val="36"/>
        </w:rPr>
        <w:lastRenderedPageBreak/>
        <w:t>Help if you have a query or complaint</w:t>
      </w:r>
      <w:bookmarkEnd w:id="46"/>
    </w:p>
    <w:p w14:paraId="0567EC78" w14:textId="3F34B5C2" w:rsidR="00EC5892" w:rsidRPr="009F5CBE" w:rsidRDefault="3AA59C3B" w:rsidP="4BE03DC9">
      <w:pPr>
        <w:widowControl w:val="0"/>
        <w:spacing w:after="0"/>
        <w:rPr>
          <w:rFonts w:ascii="Arial" w:eastAsia="Arial" w:hAnsi="Arial" w:cs="Arial"/>
          <w:color w:val="000000" w:themeColor="text1"/>
          <w:sz w:val="44"/>
          <w:szCs w:val="44"/>
        </w:rPr>
      </w:pPr>
      <w:r w:rsidRPr="009F5CBE">
        <w:rPr>
          <w:rFonts w:ascii="Arial" w:eastAsia="Arial" w:hAnsi="Arial" w:cs="Arial"/>
          <w:color w:val="000000" w:themeColor="text1"/>
          <w:sz w:val="28"/>
          <w:szCs w:val="28"/>
        </w:rPr>
        <w:t xml:space="preserve"> </w:t>
      </w:r>
    </w:p>
    <w:p w14:paraId="6871E661" w14:textId="52E9E148" w:rsidR="00EC5892" w:rsidRDefault="3AA59C3B" w:rsidP="4BE03DC9">
      <w:pPr>
        <w:widowControl w:val="0"/>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You should contact us</w:t>
      </w:r>
      <w:r w:rsidR="57D9B44F" w:rsidRPr="009F5CBE">
        <w:rPr>
          <w:rFonts w:ascii="Arial" w:eastAsia="Arial" w:hAnsi="Arial" w:cs="Arial"/>
          <w:color w:val="000000" w:themeColor="text1"/>
          <w:sz w:val="28"/>
          <w:szCs w:val="28"/>
        </w:rPr>
        <w:t xml:space="preserve"> </w:t>
      </w:r>
      <w:r w:rsidRPr="009F5CBE">
        <w:rPr>
          <w:rFonts w:ascii="Arial" w:eastAsia="Arial" w:hAnsi="Arial" w:cs="Arial"/>
          <w:color w:val="000000" w:themeColor="text1"/>
          <w:sz w:val="28"/>
          <w:szCs w:val="28"/>
        </w:rPr>
        <w:t>if you:</w:t>
      </w:r>
    </w:p>
    <w:p w14:paraId="71746830" w14:textId="77777777" w:rsidR="009F5CBE" w:rsidRPr="009F5CBE" w:rsidRDefault="009F5CBE" w:rsidP="4BE03DC9">
      <w:pPr>
        <w:widowControl w:val="0"/>
        <w:spacing w:after="0"/>
        <w:rPr>
          <w:rFonts w:ascii="Arial" w:eastAsia="Arial" w:hAnsi="Arial" w:cs="Arial"/>
          <w:color w:val="000000" w:themeColor="text1"/>
          <w:sz w:val="28"/>
          <w:szCs w:val="28"/>
        </w:rPr>
      </w:pPr>
    </w:p>
    <w:p w14:paraId="2131856F" w14:textId="7B408BCB" w:rsidR="00EC5892" w:rsidRPr="009F5CBE" w:rsidRDefault="3AA59C3B" w:rsidP="4BE03DC9">
      <w:pPr>
        <w:pStyle w:val="ListParagraph"/>
        <w:widowControl w:val="0"/>
        <w:numPr>
          <w:ilvl w:val="0"/>
          <w:numId w:val="5"/>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are in any doubt about your LGPS pension</w:t>
      </w:r>
    </w:p>
    <w:p w14:paraId="5D6EE82A" w14:textId="3A6A8EEB" w:rsidR="00EC5892" w:rsidRPr="009F5CBE" w:rsidRDefault="3AA59C3B" w:rsidP="4BE03DC9">
      <w:pPr>
        <w:pStyle w:val="ListParagraph"/>
        <w:widowControl w:val="0"/>
        <w:numPr>
          <w:ilvl w:val="0"/>
          <w:numId w:val="5"/>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have a question about your LGPS membership or benefits</w:t>
      </w:r>
    </w:p>
    <w:p w14:paraId="447942CA" w14:textId="4E586FAF" w:rsidR="00EC5892" w:rsidRPr="009F5CBE" w:rsidRDefault="3AA59C3B" w:rsidP="4BE03DC9">
      <w:pPr>
        <w:pStyle w:val="ListParagraph"/>
        <w:widowControl w:val="0"/>
        <w:numPr>
          <w:ilvl w:val="0"/>
          <w:numId w:val="5"/>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 xml:space="preserve">have experienced any problem related to the LGPS. </w:t>
      </w:r>
    </w:p>
    <w:p w14:paraId="7F366902" w14:textId="274409CA" w:rsidR="00EC5892" w:rsidRPr="009F5CBE" w:rsidRDefault="3AA59C3B" w:rsidP="4BE03DC9">
      <w:pPr>
        <w:widowControl w:val="0"/>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 xml:space="preserve"> </w:t>
      </w:r>
    </w:p>
    <w:p w14:paraId="691A9B38" w14:textId="29CBA7DF" w:rsidR="00EC5892" w:rsidRPr="009F5CBE" w:rsidRDefault="3AA59C3B" w:rsidP="4BE03DC9">
      <w:pPr>
        <w:widowControl w:val="0"/>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We</w:t>
      </w:r>
      <w:r w:rsidR="065EA04E" w:rsidRPr="009F5CBE">
        <w:rPr>
          <w:rFonts w:ascii="Arial" w:eastAsia="Arial" w:hAnsi="Arial" w:cs="Arial"/>
          <w:color w:val="000000" w:themeColor="text1"/>
          <w:sz w:val="28"/>
          <w:szCs w:val="28"/>
        </w:rPr>
        <w:t xml:space="preserve"> </w:t>
      </w:r>
      <w:r w:rsidRPr="009F5CBE">
        <w:rPr>
          <w:rFonts w:ascii="Arial" w:eastAsia="Arial" w:hAnsi="Arial" w:cs="Arial"/>
          <w:color w:val="000000" w:themeColor="text1"/>
          <w:sz w:val="28"/>
          <w:szCs w:val="28"/>
        </w:rPr>
        <w:t>will seek to address the issue you have raised as quickly and efficiently as possible by:</w:t>
      </w:r>
    </w:p>
    <w:p w14:paraId="04F3CE83" w14:textId="77777777" w:rsidR="00712CBB" w:rsidRPr="009F5CBE" w:rsidRDefault="00712CBB" w:rsidP="4BE03DC9">
      <w:pPr>
        <w:widowControl w:val="0"/>
        <w:spacing w:after="0"/>
        <w:rPr>
          <w:rFonts w:ascii="Arial" w:eastAsia="Arial" w:hAnsi="Arial" w:cs="Arial"/>
          <w:color w:val="000000" w:themeColor="text1"/>
          <w:sz w:val="28"/>
          <w:szCs w:val="28"/>
        </w:rPr>
      </w:pPr>
    </w:p>
    <w:p w14:paraId="4135877B" w14:textId="74F00C84" w:rsidR="00EC5892" w:rsidRPr="009F5CBE" w:rsidRDefault="3AA59C3B" w:rsidP="4BE03DC9">
      <w:pPr>
        <w:pStyle w:val="ListParagraph"/>
        <w:widowControl w:val="0"/>
        <w:numPr>
          <w:ilvl w:val="0"/>
          <w:numId w:val="4"/>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providing you with missing information</w:t>
      </w:r>
    </w:p>
    <w:p w14:paraId="2729F063" w14:textId="14714CAB" w:rsidR="00EC5892" w:rsidRPr="009F5CBE" w:rsidRDefault="3AA59C3B" w:rsidP="4BE03DC9">
      <w:pPr>
        <w:pStyle w:val="ListParagraph"/>
        <w:widowControl w:val="0"/>
        <w:numPr>
          <w:ilvl w:val="0"/>
          <w:numId w:val="4"/>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correcting any inaccuracy, and</w:t>
      </w:r>
    </w:p>
    <w:p w14:paraId="21729ACA" w14:textId="74E55D41" w:rsidR="00EC5892" w:rsidRPr="009F5CBE" w:rsidRDefault="3AA59C3B" w:rsidP="4BE03DC9">
      <w:pPr>
        <w:pStyle w:val="ListParagraph"/>
        <w:widowControl w:val="0"/>
        <w:numPr>
          <w:ilvl w:val="0"/>
          <w:numId w:val="4"/>
        </w:numPr>
        <w:spacing w:after="0"/>
        <w:rPr>
          <w:rFonts w:ascii="Arial" w:hAnsi="Arial" w:cs="Arial"/>
          <w:color w:val="000000" w:themeColor="text1"/>
          <w:sz w:val="28"/>
          <w:szCs w:val="28"/>
        </w:rPr>
      </w:pPr>
      <w:r w:rsidRPr="009F5CBE">
        <w:rPr>
          <w:rFonts w:ascii="Arial" w:eastAsia="Arial" w:hAnsi="Arial" w:cs="Arial"/>
          <w:color w:val="000000" w:themeColor="text1"/>
          <w:sz w:val="28"/>
          <w:szCs w:val="28"/>
        </w:rPr>
        <w:t xml:space="preserve">taking any action needed to put right the problem you have experienced. </w:t>
      </w:r>
    </w:p>
    <w:p w14:paraId="1E3783F9" w14:textId="77777777" w:rsidR="00712CBB" w:rsidRPr="009F5CBE" w:rsidRDefault="00712CBB" w:rsidP="00712CBB">
      <w:pPr>
        <w:pStyle w:val="ListParagraph"/>
        <w:widowControl w:val="0"/>
        <w:spacing w:after="0"/>
        <w:rPr>
          <w:rFonts w:ascii="Arial" w:hAnsi="Arial" w:cs="Arial"/>
          <w:color w:val="000000" w:themeColor="text1"/>
          <w:sz w:val="28"/>
          <w:szCs w:val="28"/>
        </w:rPr>
      </w:pPr>
    </w:p>
    <w:p w14:paraId="1E12D699" w14:textId="52CE9696" w:rsidR="00EC5892" w:rsidRPr="009F5CBE" w:rsidRDefault="3AA59C3B" w:rsidP="4BE03DC9">
      <w:pPr>
        <w:widowControl w:val="0"/>
        <w:spacing w:after="0"/>
        <w:rPr>
          <w:rFonts w:ascii="Arial" w:eastAsia="Arial" w:hAnsi="Arial" w:cs="Arial"/>
          <w:sz w:val="28"/>
          <w:szCs w:val="28"/>
        </w:rPr>
      </w:pPr>
      <w:r w:rsidRPr="009F5CBE">
        <w:rPr>
          <w:rFonts w:ascii="Arial" w:eastAsia="Arial" w:hAnsi="Arial" w:cs="Arial"/>
          <w:color w:val="000000" w:themeColor="text1"/>
          <w:sz w:val="28"/>
          <w:szCs w:val="28"/>
        </w:rPr>
        <w:t>If you are still dissatisfied with any decision made concerning the LGPS, you can take</w:t>
      </w:r>
      <w:r w:rsidRPr="009F5CBE">
        <w:rPr>
          <w:rFonts w:ascii="Arial" w:eastAsia="Arial" w:hAnsi="Arial" w:cs="Arial"/>
          <w:sz w:val="28"/>
          <w:szCs w:val="28"/>
        </w:rPr>
        <w:t xml:space="preserve"> further action. </w:t>
      </w:r>
    </w:p>
    <w:p w14:paraId="5A73DBFF" w14:textId="77777777" w:rsidR="00712CBB" w:rsidRPr="009F5CBE" w:rsidRDefault="00712CBB" w:rsidP="4BE03DC9">
      <w:pPr>
        <w:widowControl w:val="0"/>
        <w:spacing w:after="0"/>
        <w:rPr>
          <w:rFonts w:ascii="Arial" w:eastAsia="Arial" w:hAnsi="Arial" w:cs="Arial"/>
          <w:sz w:val="28"/>
          <w:szCs w:val="28"/>
        </w:rPr>
      </w:pPr>
    </w:p>
    <w:p w14:paraId="337AFAF2" w14:textId="24683EF7" w:rsidR="00EC5892" w:rsidRPr="009F5CBE" w:rsidRDefault="3AA59C3B" w:rsidP="4BE03DC9">
      <w:pPr>
        <w:pStyle w:val="ListParagraph"/>
        <w:widowControl w:val="0"/>
        <w:numPr>
          <w:ilvl w:val="0"/>
          <w:numId w:val="3"/>
        </w:numPr>
        <w:spacing w:after="0"/>
        <w:rPr>
          <w:rFonts w:ascii="Arial" w:hAnsi="Arial" w:cs="Arial"/>
          <w:sz w:val="28"/>
          <w:szCs w:val="28"/>
        </w:rPr>
      </w:pPr>
      <w:r w:rsidRPr="009F5CBE">
        <w:rPr>
          <w:rFonts w:ascii="Arial" w:eastAsia="Arial" w:hAnsi="Arial" w:cs="Arial"/>
          <w:sz w:val="28"/>
          <w:szCs w:val="28"/>
        </w:rPr>
        <w:t xml:space="preserve">You can ask for your complaint to be reviewed under the Scheme’s Internal Disputes Resolution Procedure (IDRP). </w:t>
      </w:r>
      <w:r w:rsidR="0036576C" w:rsidRPr="009F5CBE">
        <w:rPr>
          <w:rFonts w:ascii="Arial" w:eastAsia="Arial" w:hAnsi="Arial" w:cs="Arial"/>
          <w:sz w:val="28"/>
          <w:szCs w:val="28"/>
        </w:rPr>
        <w:t xml:space="preserve"> </w:t>
      </w:r>
      <w:r w:rsidRPr="009F5CBE">
        <w:rPr>
          <w:rFonts w:ascii="Arial" w:eastAsia="Arial" w:hAnsi="Arial" w:cs="Arial"/>
          <w:sz w:val="28"/>
          <w:szCs w:val="28"/>
        </w:rPr>
        <w:t xml:space="preserve">The IDRP is a formal review of the decision, </w:t>
      </w:r>
      <w:r w:rsidR="0036576C" w:rsidRPr="009F5CBE">
        <w:rPr>
          <w:rFonts w:ascii="Arial" w:eastAsia="Arial" w:hAnsi="Arial" w:cs="Arial"/>
          <w:sz w:val="28"/>
          <w:szCs w:val="28"/>
        </w:rPr>
        <w:t>act,</w:t>
      </w:r>
      <w:r w:rsidRPr="009F5CBE">
        <w:rPr>
          <w:rFonts w:ascii="Arial" w:eastAsia="Arial" w:hAnsi="Arial" w:cs="Arial"/>
          <w:sz w:val="28"/>
          <w:szCs w:val="28"/>
        </w:rPr>
        <w:t xml:space="preserve"> or omission that you are complaining about. </w:t>
      </w:r>
      <w:r w:rsidR="0036576C" w:rsidRPr="009F5CBE">
        <w:rPr>
          <w:rFonts w:ascii="Arial" w:eastAsia="Arial" w:hAnsi="Arial" w:cs="Arial"/>
          <w:sz w:val="28"/>
          <w:szCs w:val="28"/>
        </w:rPr>
        <w:t xml:space="preserve"> </w:t>
      </w:r>
      <w:r w:rsidRPr="009F5CBE">
        <w:rPr>
          <w:rFonts w:ascii="Arial" w:eastAsia="Arial" w:hAnsi="Arial" w:cs="Arial"/>
          <w:sz w:val="28"/>
          <w:szCs w:val="28"/>
        </w:rPr>
        <w:t xml:space="preserve">To find out more about the IDRP and the time limits that apply, please contact </w:t>
      </w:r>
      <w:r w:rsidR="0036576C" w:rsidRPr="009F5CBE">
        <w:rPr>
          <w:rFonts w:ascii="Arial" w:eastAsia="Arial" w:hAnsi="Arial" w:cs="Arial"/>
          <w:sz w:val="28"/>
          <w:szCs w:val="28"/>
        </w:rPr>
        <w:t>us,</w:t>
      </w:r>
      <w:r w:rsidRPr="009F5CBE">
        <w:rPr>
          <w:rFonts w:ascii="Arial" w:eastAsia="Arial" w:hAnsi="Arial" w:cs="Arial"/>
          <w:sz w:val="28"/>
          <w:szCs w:val="28"/>
        </w:rPr>
        <w:t xml:space="preserve"> or see the guide on our website. </w:t>
      </w:r>
      <w:r w:rsidR="0036576C" w:rsidRPr="009F5CBE">
        <w:rPr>
          <w:rFonts w:ascii="Arial" w:eastAsia="Arial" w:hAnsi="Arial" w:cs="Arial"/>
          <w:sz w:val="28"/>
          <w:szCs w:val="28"/>
        </w:rPr>
        <w:t xml:space="preserve"> </w:t>
      </w:r>
      <w:r w:rsidRPr="009F5CBE">
        <w:rPr>
          <w:rFonts w:ascii="Arial" w:eastAsia="Arial" w:hAnsi="Arial" w:cs="Arial"/>
          <w:sz w:val="28"/>
          <w:szCs w:val="28"/>
        </w:rPr>
        <w:t>You can find our contact details at the end of this guide.</w:t>
      </w:r>
    </w:p>
    <w:p w14:paraId="4E4446A6" w14:textId="77777777" w:rsidR="009F5CBE" w:rsidRPr="009F5CBE" w:rsidRDefault="009F5CBE" w:rsidP="009F5CBE">
      <w:pPr>
        <w:pStyle w:val="ListParagraph"/>
        <w:widowControl w:val="0"/>
        <w:spacing w:after="0"/>
        <w:ind w:left="360"/>
        <w:rPr>
          <w:rFonts w:ascii="Arial" w:hAnsi="Arial" w:cs="Arial"/>
          <w:sz w:val="28"/>
          <w:szCs w:val="28"/>
        </w:rPr>
      </w:pPr>
    </w:p>
    <w:p w14:paraId="12BC1159" w14:textId="2C571BA2" w:rsidR="00EC5892" w:rsidRPr="009F5CBE" w:rsidRDefault="3AA59C3B" w:rsidP="4BE03DC9">
      <w:pPr>
        <w:pStyle w:val="ListParagraph"/>
        <w:widowControl w:val="0"/>
        <w:numPr>
          <w:ilvl w:val="0"/>
          <w:numId w:val="3"/>
        </w:numPr>
        <w:spacing w:after="0"/>
        <w:rPr>
          <w:rFonts w:ascii="Arial" w:hAnsi="Arial" w:cs="Arial"/>
          <w:sz w:val="28"/>
          <w:szCs w:val="28"/>
        </w:rPr>
      </w:pPr>
      <w:r w:rsidRPr="009F5CBE">
        <w:rPr>
          <w:rFonts w:ascii="Arial" w:eastAsia="Arial" w:hAnsi="Arial" w:cs="Arial"/>
          <w:sz w:val="28"/>
          <w:szCs w:val="28"/>
        </w:rPr>
        <w:t xml:space="preserve">You can contact the Pensions Advisory Service (TPAS). </w:t>
      </w:r>
      <w:r w:rsidR="0036576C" w:rsidRPr="009F5CBE">
        <w:rPr>
          <w:rFonts w:ascii="Arial" w:eastAsia="Arial" w:hAnsi="Arial" w:cs="Arial"/>
          <w:sz w:val="28"/>
          <w:szCs w:val="28"/>
        </w:rPr>
        <w:t xml:space="preserve"> </w:t>
      </w:r>
      <w:r w:rsidRPr="009F5CBE">
        <w:rPr>
          <w:rFonts w:ascii="Arial" w:eastAsia="Arial" w:hAnsi="Arial" w:cs="Arial"/>
          <w:sz w:val="28"/>
          <w:szCs w:val="28"/>
        </w:rPr>
        <w:t xml:space="preserve">TPAS can assist with general queries concerning pension benefits. </w:t>
      </w:r>
      <w:r w:rsidR="0036576C" w:rsidRPr="009F5CBE">
        <w:rPr>
          <w:rFonts w:ascii="Arial" w:eastAsia="Arial" w:hAnsi="Arial" w:cs="Arial"/>
          <w:sz w:val="28"/>
          <w:szCs w:val="28"/>
        </w:rPr>
        <w:t xml:space="preserve"> </w:t>
      </w:r>
      <w:r w:rsidRPr="009F5CBE">
        <w:rPr>
          <w:rFonts w:ascii="Arial" w:eastAsia="Arial" w:hAnsi="Arial" w:cs="Arial"/>
          <w:sz w:val="28"/>
          <w:szCs w:val="28"/>
        </w:rPr>
        <w:t xml:space="preserve">You can read more about the services they offer on the </w:t>
      </w:r>
      <w:hyperlink r:id="rId43">
        <w:r w:rsidRPr="009F5CBE">
          <w:rPr>
            <w:rStyle w:val="Hyperlink"/>
            <w:rFonts w:ascii="Arial" w:eastAsia="Arial" w:hAnsi="Arial" w:cs="Arial"/>
            <w:color w:val="auto"/>
            <w:sz w:val="28"/>
            <w:szCs w:val="28"/>
          </w:rPr>
          <w:t>TPAS website</w:t>
        </w:r>
      </w:hyperlink>
      <w:r w:rsidRPr="009F5CBE">
        <w:rPr>
          <w:rFonts w:ascii="Arial" w:eastAsia="Arial" w:hAnsi="Arial" w:cs="Arial"/>
          <w:sz w:val="28"/>
          <w:szCs w:val="28"/>
          <w:u w:val="single"/>
        </w:rPr>
        <w:t xml:space="preserve">. </w:t>
      </w:r>
    </w:p>
    <w:p w14:paraId="24CBDAB6" w14:textId="77777777" w:rsidR="009F5CBE" w:rsidRPr="009F5CBE" w:rsidRDefault="009F5CBE" w:rsidP="009F5CBE">
      <w:pPr>
        <w:widowControl w:val="0"/>
        <w:spacing w:after="0"/>
        <w:rPr>
          <w:rFonts w:ascii="Arial" w:hAnsi="Arial" w:cs="Arial"/>
          <w:sz w:val="28"/>
          <w:szCs w:val="28"/>
        </w:rPr>
      </w:pPr>
    </w:p>
    <w:p w14:paraId="5D07DCA4" w14:textId="4266C904" w:rsidR="00CE3C1F" w:rsidRPr="009F5CBE" w:rsidRDefault="3AA59C3B" w:rsidP="007260EB">
      <w:pPr>
        <w:pStyle w:val="ListParagraph"/>
        <w:widowControl w:val="0"/>
        <w:numPr>
          <w:ilvl w:val="0"/>
          <w:numId w:val="3"/>
        </w:numPr>
        <w:spacing w:after="0"/>
        <w:rPr>
          <w:rFonts w:ascii="Arial" w:hAnsi="Arial" w:cs="Arial"/>
          <w:color w:val="000000" w:themeColor="text1"/>
          <w:sz w:val="28"/>
          <w:szCs w:val="28"/>
        </w:rPr>
      </w:pPr>
      <w:r w:rsidRPr="009F5CBE">
        <w:rPr>
          <w:rFonts w:ascii="Arial" w:eastAsia="Arial" w:hAnsi="Arial" w:cs="Arial"/>
          <w:sz w:val="28"/>
          <w:szCs w:val="28"/>
        </w:rPr>
        <w:t xml:space="preserve">If you have a complaint about the administration or management of a pension </w:t>
      </w:r>
      <w:r w:rsidRPr="009F5CBE">
        <w:rPr>
          <w:rFonts w:ascii="Arial" w:eastAsia="Arial" w:hAnsi="Arial" w:cs="Arial"/>
          <w:color w:val="000000" w:themeColor="text1"/>
          <w:sz w:val="28"/>
          <w:szCs w:val="28"/>
        </w:rPr>
        <w:t xml:space="preserve">scheme, you can contact the Pensions Ombudsman (TPO). </w:t>
      </w:r>
      <w:r w:rsidR="0036576C" w:rsidRPr="009F5CBE">
        <w:rPr>
          <w:rFonts w:ascii="Arial" w:eastAsia="Arial" w:hAnsi="Arial" w:cs="Arial"/>
          <w:color w:val="000000" w:themeColor="text1"/>
          <w:sz w:val="28"/>
          <w:szCs w:val="28"/>
        </w:rPr>
        <w:t xml:space="preserve"> </w:t>
      </w:r>
      <w:r w:rsidRPr="009F5CBE">
        <w:rPr>
          <w:rFonts w:ascii="Arial" w:eastAsia="Arial" w:hAnsi="Arial" w:cs="Arial"/>
          <w:color w:val="000000" w:themeColor="text1"/>
          <w:sz w:val="28"/>
          <w:szCs w:val="28"/>
        </w:rPr>
        <w:t xml:space="preserve">You can find more information and submit an online complaint form on the </w:t>
      </w:r>
      <w:hyperlink r:id="rId44">
        <w:r w:rsidRPr="009F5CBE">
          <w:rPr>
            <w:rStyle w:val="Hyperlink"/>
            <w:rFonts w:ascii="Arial" w:eastAsia="Arial" w:hAnsi="Arial" w:cs="Arial"/>
            <w:color w:val="000000" w:themeColor="text1"/>
            <w:sz w:val="28"/>
            <w:szCs w:val="28"/>
          </w:rPr>
          <w:t>TPO website</w:t>
        </w:r>
      </w:hyperlink>
      <w:r w:rsidRPr="009F5CBE">
        <w:rPr>
          <w:rFonts w:ascii="Arial" w:eastAsia="Arial" w:hAnsi="Arial" w:cs="Arial"/>
          <w:color w:val="000000" w:themeColor="text1"/>
          <w:sz w:val="28"/>
          <w:szCs w:val="28"/>
          <w:u w:val="single"/>
        </w:rPr>
        <w:t>.</w:t>
      </w:r>
    </w:p>
    <w:p w14:paraId="0632A4BD" w14:textId="5FE6AAB2" w:rsidR="00CE3C1F" w:rsidRPr="00414B1A" w:rsidRDefault="00CE3C1F" w:rsidP="4BE03DC9">
      <w:pPr>
        <w:widowControl w:val="0"/>
        <w:spacing w:after="0" w:line="257" w:lineRule="exact"/>
        <w:rPr>
          <w:rFonts w:ascii="Arial" w:eastAsia="Arial" w:hAnsi="Arial" w:cs="Arial"/>
          <w:color w:val="000000" w:themeColor="text1"/>
          <w:sz w:val="24"/>
          <w:szCs w:val="24"/>
        </w:rPr>
      </w:pPr>
    </w:p>
    <w:p w14:paraId="2F2F45CF" w14:textId="71C09514" w:rsidR="00CE3C1F" w:rsidRDefault="00CE3C1F" w:rsidP="4BE03DC9">
      <w:pPr>
        <w:widowControl w:val="0"/>
        <w:spacing w:after="0" w:line="257" w:lineRule="exact"/>
        <w:rPr>
          <w:rFonts w:ascii="Arial" w:eastAsia="Arial" w:hAnsi="Arial" w:cs="Arial"/>
          <w:color w:val="000000" w:themeColor="text1"/>
          <w:sz w:val="24"/>
          <w:szCs w:val="24"/>
        </w:rPr>
      </w:pPr>
    </w:p>
    <w:p w14:paraId="798C07AC" w14:textId="77777777" w:rsidR="00D12764" w:rsidRDefault="00D12764" w:rsidP="4BE03DC9">
      <w:pPr>
        <w:widowControl w:val="0"/>
        <w:spacing w:after="0" w:line="257" w:lineRule="exact"/>
        <w:rPr>
          <w:rFonts w:ascii="Arial" w:eastAsia="Arial" w:hAnsi="Arial" w:cs="Arial"/>
          <w:color w:val="000000" w:themeColor="text1"/>
          <w:sz w:val="24"/>
          <w:szCs w:val="24"/>
        </w:rPr>
        <w:sectPr w:rsidR="00D12764" w:rsidSect="00F92C0C">
          <w:footerReference w:type="first" r:id="rId45"/>
          <w:pgSz w:w="11906" w:h="16838"/>
          <w:pgMar w:top="1440" w:right="1440" w:bottom="1276" w:left="1440" w:header="708" w:footer="708" w:gutter="0"/>
          <w:pgNumType w:start="0"/>
          <w:cols w:space="708"/>
          <w:titlePg/>
          <w:docGrid w:linePitch="360"/>
        </w:sectPr>
      </w:pPr>
    </w:p>
    <w:p w14:paraId="26B14421" w14:textId="64C1BB48" w:rsidR="00EC5892" w:rsidRPr="009F5CBE" w:rsidRDefault="09D48F45" w:rsidP="009F5CBE">
      <w:pPr>
        <w:pStyle w:val="Heading2"/>
        <w:rPr>
          <w:rFonts w:ascii="Arial" w:hAnsi="Arial" w:cs="Arial"/>
          <w:color w:val="1F4E79" w:themeColor="accent1" w:themeShade="80"/>
          <w:sz w:val="44"/>
          <w:szCs w:val="44"/>
        </w:rPr>
      </w:pPr>
      <w:bookmarkStart w:id="47" w:name="_Toc73606743"/>
      <w:r w:rsidRPr="009F5CBE">
        <w:rPr>
          <w:rFonts w:ascii="Arial" w:hAnsi="Arial" w:cs="Arial"/>
          <w:color w:val="1F4E79" w:themeColor="accent1" w:themeShade="80"/>
          <w:sz w:val="44"/>
          <w:szCs w:val="44"/>
          <w:u w:val="single"/>
        </w:rPr>
        <w:lastRenderedPageBreak/>
        <w:t>Part 2</w:t>
      </w:r>
      <w:r w:rsidRPr="009F5CBE">
        <w:rPr>
          <w:rFonts w:ascii="Arial" w:hAnsi="Arial" w:cs="Arial"/>
          <w:color w:val="1F4E79" w:themeColor="accent1" w:themeShade="80"/>
          <w:sz w:val="44"/>
          <w:szCs w:val="44"/>
        </w:rPr>
        <w:t xml:space="preserve"> – Other </w:t>
      </w:r>
      <w:r w:rsidR="00EC5892" w:rsidRPr="009F5CBE">
        <w:rPr>
          <w:rFonts w:ascii="Arial" w:hAnsi="Arial" w:cs="Arial"/>
          <w:color w:val="1F4E79" w:themeColor="accent1" w:themeShade="80"/>
          <w:sz w:val="44"/>
          <w:szCs w:val="44"/>
        </w:rPr>
        <w:t xml:space="preserve">Useful </w:t>
      </w:r>
      <w:r w:rsidR="6AC16E27" w:rsidRPr="009F5CBE">
        <w:rPr>
          <w:rFonts w:ascii="Arial" w:hAnsi="Arial" w:cs="Arial"/>
          <w:color w:val="1F4E79" w:themeColor="accent1" w:themeShade="80"/>
          <w:sz w:val="44"/>
          <w:szCs w:val="44"/>
        </w:rPr>
        <w:t>Information</w:t>
      </w:r>
      <w:bookmarkEnd w:id="47"/>
    </w:p>
    <w:p w14:paraId="23694584" w14:textId="77777777" w:rsidR="00EC5892" w:rsidRPr="00D12764" w:rsidRDefault="00EC5892" w:rsidP="4BE03DC9">
      <w:pPr>
        <w:spacing w:after="0"/>
        <w:rPr>
          <w:rFonts w:ascii="Arial" w:hAnsi="Arial" w:cs="Arial"/>
          <w:color w:val="000000" w:themeColor="text1"/>
          <w:sz w:val="44"/>
          <w:szCs w:val="44"/>
        </w:rPr>
      </w:pPr>
      <w:r w:rsidRPr="00D12764">
        <w:rPr>
          <w:rFonts w:ascii="Arial" w:hAnsi="Arial" w:cs="Arial"/>
          <w:color w:val="000000" w:themeColor="text1"/>
          <w:sz w:val="44"/>
          <w:szCs w:val="44"/>
        </w:rPr>
        <w:t> </w:t>
      </w:r>
    </w:p>
    <w:p w14:paraId="4CBD6E38" w14:textId="0FDF982C" w:rsidR="00D12764" w:rsidRPr="009F5CBE" w:rsidRDefault="2A8F3F8F" w:rsidP="00D12764">
      <w:pPr>
        <w:pStyle w:val="Heading3"/>
        <w:spacing w:before="0"/>
        <w:rPr>
          <w:rFonts w:ascii="Arial" w:eastAsia="Arial" w:hAnsi="Arial" w:cs="Arial"/>
          <w:b/>
          <w:bCs/>
          <w:color w:val="1F4E79" w:themeColor="accent1" w:themeShade="80"/>
          <w:sz w:val="28"/>
          <w:szCs w:val="28"/>
        </w:rPr>
      </w:pPr>
      <w:bookmarkStart w:id="48" w:name="_Toc73606744"/>
      <w:r w:rsidRPr="009F5CBE">
        <w:rPr>
          <w:rFonts w:ascii="Arial" w:eastAsia="Arial" w:hAnsi="Arial" w:cs="Arial"/>
          <w:b/>
          <w:bCs/>
          <w:color w:val="auto"/>
          <w:sz w:val="28"/>
          <w:szCs w:val="28"/>
        </w:rPr>
        <w:t>State Pension</w:t>
      </w:r>
      <w:bookmarkEnd w:id="48"/>
    </w:p>
    <w:p w14:paraId="18FA5252" w14:textId="77777777" w:rsidR="00D12764" w:rsidRPr="009F5CBE" w:rsidRDefault="00D12764" w:rsidP="0036576C">
      <w:pPr>
        <w:spacing w:after="0"/>
        <w:rPr>
          <w:rFonts w:ascii="Arial" w:eastAsia="Arial" w:hAnsi="Arial" w:cs="Arial"/>
          <w:color w:val="000000" w:themeColor="text1"/>
          <w:sz w:val="28"/>
          <w:szCs w:val="28"/>
        </w:rPr>
      </w:pPr>
    </w:p>
    <w:p w14:paraId="2A5DD3B5" w14:textId="20592FFD" w:rsidR="2A8F3F8F" w:rsidRPr="009F5CBE" w:rsidRDefault="2A8F3F8F" w:rsidP="0036576C">
      <w:pPr>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 xml:space="preserve">In addition to your LGPS benefits, you may also qualify for a state retirement pension paid by the Government. </w:t>
      </w:r>
    </w:p>
    <w:p w14:paraId="1892BE2D" w14:textId="77777777" w:rsidR="0036576C" w:rsidRPr="009F5CBE" w:rsidRDefault="0036576C" w:rsidP="0036576C">
      <w:pPr>
        <w:spacing w:after="0"/>
        <w:rPr>
          <w:rFonts w:ascii="Arial" w:eastAsia="Arial" w:hAnsi="Arial" w:cs="Arial"/>
          <w:color w:val="000000" w:themeColor="text1"/>
          <w:sz w:val="28"/>
          <w:szCs w:val="28"/>
        </w:rPr>
      </w:pPr>
    </w:p>
    <w:p w14:paraId="6523D7AE" w14:textId="2BA272ED" w:rsidR="2A8F3F8F" w:rsidRPr="009F5CBE" w:rsidRDefault="2A8F3F8F" w:rsidP="0036576C">
      <w:pPr>
        <w:spacing w:after="0"/>
        <w:rPr>
          <w:rFonts w:ascii="Arial" w:eastAsia="Arial" w:hAnsi="Arial" w:cs="Arial"/>
          <w:color w:val="000000" w:themeColor="text1"/>
          <w:sz w:val="28"/>
          <w:szCs w:val="28"/>
          <w:lang w:val="en"/>
        </w:rPr>
      </w:pPr>
      <w:r w:rsidRPr="009F5CBE">
        <w:rPr>
          <w:rFonts w:ascii="Arial" w:eastAsia="Arial" w:hAnsi="Arial" w:cs="Arial"/>
          <w:color w:val="000000" w:themeColor="text1"/>
          <w:sz w:val="28"/>
          <w:szCs w:val="28"/>
          <w:lang w:val="en"/>
        </w:rPr>
        <w:t xml:space="preserve">How much State pension you will receive is based on your </w:t>
      </w:r>
      <w:hyperlink r:id="rId46">
        <w:r w:rsidRPr="009F5CBE">
          <w:rPr>
            <w:rStyle w:val="Hyperlink"/>
            <w:rFonts w:ascii="Arial" w:eastAsia="Arial" w:hAnsi="Arial" w:cs="Arial"/>
            <w:color w:val="000000" w:themeColor="text1"/>
            <w:sz w:val="28"/>
            <w:szCs w:val="28"/>
            <w:lang w:val="en"/>
          </w:rPr>
          <w:t>National Insurance record</w:t>
        </w:r>
      </w:hyperlink>
      <w:r w:rsidRPr="009F5CBE">
        <w:rPr>
          <w:rFonts w:ascii="Arial" w:eastAsia="Arial" w:hAnsi="Arial" w:cs="Arial"/>
          <w:color w:val="000000" w:themeColor="text1"/>
          <w:sz w:val="28"/>
          <w:szCs w:val="28"/>
          <w:lang w:val="en"/>
        </w:rPr>
        <w:t>.</w:t>
      </w:r>
    </w:p>
    <w:p w14:paraId="121FBAFA" w14:textId="77777777" w:rsidR="0036576C" w:rsidRPr="009F5CBE" w:rsidRDefault="0036576C" w:rsidP="0036576C">
      <w:pPr>
        <w:spacing w:after="0"/>
        <w:rPr>
          <w:rFonts w:ascii="Arial" w:eastAsia="Arial" w:hAnsi="Arial" w:cs="Arial"/>
          <w:color w:val="000000" w:themeColor="text1"/>
          <w:sz w:val="28"/>
          <w:szCs w:val="28"/>
          <w:lang w:val="en"/>
        </w:rPr>
      </w:pPr>
    </w:p>
    <w:p w14:paraId="3E7F85AB" w14:textId="6654CA3B" w:rsidR="2A8F3F8F" w:rsidRPr="009F5CBE" w:rsidRDefault="2A8F3F8F" w:rsidP="0036576C">
      <w:pPr>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 xml:space="preserve">Please visit the Government website for more information on </w:t>
      </w:r>
      <w:hyperlink r:id="rId47">
        <w:r w:rsidRPr="009F5CBE">
          <w:rPr>
            <w:rStyle w:val="Hyperlink"/>
            <w:rFonts w:ascii="Arial" w:eastAsia="Arial" w:hAnsi="Arial" w:cs="Arial"/>
            <w:color w:val="000000" w:themeColor="text1"/>
            <w:sz w:val="28"/>
            <w:szCs w:val="28"/>
          </w:rPr>
          <w:t>receiving your State Pension</w:t>
        </w:r>
      </w:hyperlink>
      <w:r w:rsidRPr="009F5CBE">
        <w:rPr>
          <w:rFonts w:ascii="Arial" w:eastAsia="Arial" w:hAnsi="Arial" w:cs="Arial"/>
          <w:color w:val="000000" w:themeColor="text1"/>
          <w:sz w:val="28"/>
          <w:szCs w:val="28"/>
        </w:rPr>
        <w:t xml:space="preserve"> and how to claim it. </w:t>
      </w:r>
    </w:p>
    <w:p w14:paraId="5DDF293A" w14:textId="77777777" w:rsidR="0036576C" w:rsidRPr="009F5CBE" w:rsidRDefault="0036576C" w:rsidP="0036576C">
      <w:pPr>
        <w:spacing w:after="0"/>
        <w:rPr>
          <w:rFonts w:ascii="Arial" w:eastAsia="Arial" w:hAnsi="Arial" w:cs="Arial"/>
          <w:color w:val="000000" w:themeColor="text1"/>
          <w:sz w:val="28"/>
          <w:szCs w:val="28"/>
        </w:rPr>
      </w:pPr>
    </w:p>
    <w:p w14:paraId="3D82E6A0" w14:textId="5BF60EDB" w:rsidR="006A0410" w:rsidRPr="009F5CBE" w:rsidRDefault="2A8F3F8F" w:rsidP="0036576C">
      <w:pPr>
        <w:spacing w:after="0"/>
        <w:rPr>
          <w:rFonts w:ascii="Arial" w:eastAsia="Arial" w:hAnsi="Arial" w:cs="Arial"/>
          <w:color w:val="000000" w:themeColor="text1"/>
          <w:sz w:val="28"/>
          <w:szCs w:val="28"/>
        </w:rPr>
      </w:pPr>
      <w:r w:rsidRPr="009F5CBE">
        <w:rPr>
          <w:rFonts w:ascii="Arial" w:eastAsia="Arial" w:hAnsi="Arial" w:cs="Arial"/>
          <w:color w:val="000000" w:themeColor="text1"/>
          <w:sz w:val="28"/>
          <w:szCs w:val="28"/>
        </w:rPr>
        <w:t xml:space="preserve">You can also </w:t>
      </w:r>
      <w:hyperlink r:id="rId48">
        <w:r w:rsidRPr="009F5CBE">
          <w:rPr>
            <w:rStyle w:val="Hyperlink"/>
            <w:rFonts w:ascii="Arial" w:eastAsia="Arial" w:hAnsi="Arial" w:cs="Arial"/>
            <w:color w:val="000000" w:themeColor="text1"/>
            <w:sz w:val="28"/>
            <w:szCs w:val="28"/>
          </w:rPr>
          <w:t>request a State Pension forecast</w:t>
        </w:r>
      </w:hyperlink>
      <w:r w:rsidR="000D6497" w:rsidRPr="009F5CBE">
        <w:rPr>
          <w:rFonts w:ascii="Arial" w:eastAsia="Arial" w:hAnsi="Arial" w:cs="Arial"/>
          <w:color w:val="000000" w:themeColor="text1"/>
          <w:sz w:val="28"/>
          <w:szCs w:val="28"/>
        </w:rPr>
        <w:t xml:space="preserve"> online.</w:t>
      </w:r>
    </w:p>
    <w:p w14:paraId="09A4D22F" w14:textId="77777777" w:rsidR="00D12764" w:rsidRPr="009F5CBE" w:rsidRDefault="00D12764" w:rsidP="00D12764">
      <w:pPr>
        <w:spacing w:after="0"/>
        <w:rPr>
          <w:rFonts w:ascii="Arial" w:eastAsia="Arial" w:hAnsi="Arial" w:cs="Arial"/>
          <w:color w:val="000000" w:themeColor="text1"/>
          <w:sz w:val="36"/>
          <w:szCs w:val="36"/>
        </w:rPr>
      </w:pPr>
    </w:p>
    <w:p w14:paraId="54D0A1B6" w14:textId="5FF5CA4C" w:rsidR="2A8F3F8F" w:rsidRPr="009F5CBE" w:rsidRDefault="2A8F3F8F" w:rsidP="0036576C">
      <w:pPr>
        <w:pStyle w:val="Heading3"/>
        <w:spacing w:before="0"/>
        <w:rPr>
          <w:rFonts w:ascii="Arial" w:eastAsia="Arial" w:hAnsi="Arial" w:cs="Arial"/>
          <w:b/>
          <w:bCs/>
          <w:color w:val="auto"/>
          <w:sz w:val="28"/>
          <w:szCs w:val="28"/>
        </w:rPr>
      </w:pPr>
      <w:bookmarkStart w:id="49" w:name="_Toc73606745"/>
      <w:r w:rsidRPr="009F5CBE">
        <w:rPr>
          <w:rFonts w:ascii="Arial" w:eastAsia="Arial" w:hAnsi="Arial" w:cs="Arial"/>
          <w:b/>
          <w:bCs/>
          <w:color w:val="auto"/>
          <w:sz w:val="28"/>
          <w:szCs w:val="28"/>
        </w:rPr>
        <w:t>Tax and your pension</w:t>
      </w:r>
      <w:bookmarkEnd w:id="49"/>
    </w:p>
    <w:p w14:paraId="481A1707" w14:textId="77777777" w:rsidR="00D12764" w:rsidRPr="009F5CBE" w:rsidRDefault="00D12764" w:rsidP="0036576C">
      <w:pPr>
        <w:spacing w:after="0"/>
        <w:rPr>
          <w:rFonts w:ascii="Arial" w:hAnsi="Arial" w:cs="Arial"/>
          <w:noProof/>
          <w:sz w:val="28"/>
          <w:szCs w:val="28"/>
          <w:lang w:val="cy-GB" w:eastAsia="cy-GB"/>
        </w:rPr>
      </w:pPr>
    </w:p>
    <w:p w14:paraId="5B4F6801" w14:textId="2EDB0A1B" w:rsidR="2A8F3F8F" w:rsidRPr="009F5CBE" w:rsidRDefault="2A8F3F8F" w:rsidP="0036576C">
      <w:pPr>
        <w:spacing w:after="0"/>
        <w:rPr>
          <w:rFonts w:ascii="Arial" w:eastAsia="Arial" w:hAnsi="Arial" w:cs="Arial"/>
          <w:sz w:val="28"/>
          <w:szCs w:val="28"/>
        </w:rPr>
      </w:pPr>
      <w:r w:rsidRPr="009F5CBE">
        <w:rPr>
          <w:rFonts w:ascii="Arial" w:eastAsia="Arial" w:hAnsi="Arial" w:cs="Arial"/>
          <w:sz w:val="28"/>
          <w:szCs w:val="28"/>
        </w:rPr>
        <w:t xml:space="preserve">The Personal Allowance is the amount of income you can earn before paying tax. </w:t>
      </w:r>
      <w:r w:rsidR="009F5CBE">
        <w:rPr>
          <w:rFonts w:ascii="Arial" w:eastAsia="Arial" w:hAnsi="Arial" w:cs="Arial"/>
          <w:sz w:val="28"/>
          <w:szCs w:val="28"/>
        </w:rPr>
        <w:t xml:space="preserve"> </w:t>
      </w:r>
      <w:r w:rsidRPr="009F5CBE">
        <w:rPr>
          <w:rFonts w:ascii="Arial" w:eastAsia="Arial" w:hAnsi="Arial" w:cs="Arial"/>
          <w:sz w:val="28"/>
          <w:szCs w:val="28"/>
        </w:rPr>
        <w:t>The stan</w:t>
      </w:r>
      <w:r w:rsidR="00A325BE" w:rsidRPr="009F5CBE">
        <w:rPr>
          <w:rFonts w:ascii="Arial" w:eastAsia="Arial" w:hAnsi="Arial" w:cs="Arial"/>
          <w:sz w:val="28"/>
          <w:szCs w:val="28"/>
        </w:rPr>
        <w:t>dard Personal Allowance for 2021/2022</w:t>
      </w:r>
      <w:r w:rsidRPr="009F5CBE">
        <w:rPr>
          <w:rFonts w:ascii="Arial" w:eastAsia="Arial" w:hAnsi="Arial" w:cs="Arial"/>
          <w:sz w:val="28"/>
          <w:szCs w:val="28"/>
        </w:rPr>
        <w:t xml:space="preserve"> i</w:t>
      </w:r>
      <w:r w:rsidR="00A325BE" w:rsidRPr="009F5CBE">
        <w:rPr>
          <w:rFonts w:ascii="Arial" w:eastAsia="Arial" w:hAnsi="Arial" w:cs="Arial"/>
          <w:sz w:val="28"/>
          <w:szCs w:val="28"/>
        </w:rPr>
        <w:t>s £12,57</w:t>
      </w:r>
      <w:r w:rsidRPr="009F5CBE">
        <w:rPr>
          <w:rFonts w:ascii="Arial" w:eastAsia="Arial" w:hAnsi="Arial" w:cs="Arial"/>
          <w:sz w:val="28"/>
          <w:szCs w:val="28"/>
        </w:rPr>
        <w:t xml:space="preserve">0. </w:t>
      </w:r>
    </w:p>
    <w:p w14:paraId="74697C31" w14:textId="77777777" w:rsidR="0036576C" w:rsidRPr="009F5CBE" w:rsidRDefault="0036576C" w:rsidP="0036576C">
      <w:pPr>
        <w:spacing w:after="0"/>
        <w:rPr>
          <w:rFonts w:ascii="Arial" w:eastAsia="Arial" w:hAnsi="Arial" w:cs="Arial"/>
          <w:sz w:val="28"/>
          <w:szCs w:val="28"/>
        </w:rPr>
      </w:pPr>
    </w:p>
    <w:p w14:paraId="6E39F830" w14:textId="53A6C865" w:rsidR="2A8F3F8F" w:rsidRPr="009F5CBE" w:rsidRDefault="2A8F3F8F" w:rsidP="0036576C">
      <w:pPr>
        <w:spacing w:after="0"/>
        <w:rPr>
          <w:rFonts w:ascii="Arial" w:eastAsia="Arial" w:hAnsi="Arial" w:cs="Arial"/>
          <w:sz w:val="28"/>
          <w:szCs w:val="28"/>
        </w:rPr>
      </w:pPr>
      <w:r w:rsidRPr="009F5CBE">
        <w:rPr>
          <w:rFonts w:ascii="Arial" w:eastAsia="Arial" w:hAnsi="Arial" w:cs="Arial"/>
          <w:sz w:val="28"/>
          <w:szCs w:val="28"/>
        </w:rPr>
        <w:t xml:space="preserve">If your total taxable income is more than your Personal </w:t>
      </w:r>
      <w:r w:rsidR="00D12764" w:rsidRPr="009F5CBE">
        <w:rPr>
          <w:rFonts w:ascii="Arial" w:eastAsia="Arial" w:hAnsi="Arial" w:cs="Arial"/>
          <w:sz w:val="28"/>
          <w:szCs w:val="28"/>
        </w:rPr>
        <w:t>Allowance,</w:t>
      </w:r>
      <w:r w:rsidRPr="009F5CBE">
        <w:rPr>
          <w:rFonts w:ascii="Arial" w:eastAsia="Arial" w:hAnsi="Arial" w:cs="Arial"/>
          <w:sz w:val="28"/>
          <w:szCs w:val="28"/>
        </w:rPr>
        <w:t xml:space="preserve"> then you will pay tax. </w:t>
      </w:r>
      <w:r w:rsidR="0036576C" w:rsidRPr="009F5CBE">
        <w:rPr>
          <w:rFonts w:ascii="Arial" w:eastAsia="Arial" w:hAnsi="Arial" w:cs="Arial"/>
          <w:sz w:val="28"/>
          <w:szCs w:val="28"/>
        </w:rPr>
        <w:t xml:space="preserve"> </w:t>
      </w:r>
      <w:r w:rsidRPr="009F5CBE">
        <w:rPr>
          <w:rFonts w:ascii="Arial" w:eastAsia="Arial" w:hAnsi="Arial" w:cs="Arial"/>
          <w:sz w:val="28"/>
          <w:szCs w:val="28"/>
        </w:rPr>
        <w:t xml:space="preserve">National insurance contributions will not be deducted from your Local Government Pension payments. </w:t>
      </w:r>
    </w:p>
    <w:p w14:paraId="3E6FB3AF" w14:textId="77777777" w:rsidR="0036576C" w:rsidRPr="009F5CBE" w:rsidRDefault="0036576C" w:rsidP="0036576C">
      <w:pPr>
        <w:spacing w:after="0"/>
        <w:rPr>
          <w:rFonts w:ascii="Arial" w:eastAsia="Arial" w:hAnsi="Arial" w:cs="Arial"/>
          <w:sz w:val="28"/>
          <w:szCs w:val="28"/>
        </w:rPr>
      </w:pPr>
    </w:p>
    <w:p w14:paraId="556E855B" w14:textId="360AB3F7" w:rsidR="2A8F3F8F" w:rsidRPr="009F5CBE" w:rsidRDefault="00712CBB" w:rsidP="0036576C">
      <w:pPr>
        <w:spacing w:after="0"/>
        <w:rPr>
          <w:rFonts w:ascii="Arial" w:eastAsia="Arial" w:hAnsi="Arial" w:cs="Arial"/>
          <w:sz w:val="28"/>
          <w:szCs w:val="28"/>
          <w:lang w:val="en"/>
        </w:rPr>
      </w:pPr>
      <w:r w:rsidRPr="009F5CBE">
        <w:rPr>
          <w:rFonts w:ascii="Arial" w:eastAsia="Arial" w:hAnsi="Arial" w:cs="Arial"/>
          <w:sz w:val="28"/>
          <w:szCs w:val="28"/>
        </w:rPr>
        <w:t>Each year your Employer or your P</w:t>
      </w:r>
      <w:r w:rsidR="2A8F3F8F" w:rsidRPr="009F5CBE">
        <w:rPr>
          <w:rFonts w:ascii="Arial" w:eastAsia="Arial" w:hAnsi="Arial" w:cs="Arial"/>
          <w:sz w:val="28"/>
          <w:szCs w:val="28"/>
        </w:rPr>
        <w:t xml:space="preserve">ension </w:t>
      </w:r>
      <w:r w:rsidRPr="009F5CBE">
        <w:rPr>
          <w:rFonts w:ascii="Arial" w:eastAsia="Arial" w:hAnsi="Arial" w:cs="Arial"/>
          <w:sz w:val="28"/>
          <w:szCs w:val="28"/>
        </w:rPr>
        <w:t>Fund</w:t>
      </w:r>
      <w:r w:rsidR="2A8F3F8F" w:rsidRPr="009F5CBE">
        <w:rPr>
          <w:rFonts w:ascii="Arial" w:eastAsia="Arial" w:hAnsi="Arial" w:cs="Arial"/>
          <w:sz w:val="28"/>
          <w:szCs w:val="28"/>
        </w:rPr>
        <w:t xml:space="preserve"> (if you have a pension in payment) will give you a P60. </w:t>
      </w:r>
      <w:r w:rsidR="0036576C" w:rsidRPr="009F5CBE">
        <w:rPr>
          <w:rFonts w:ascii="Arial" w:eastAsia="Arial" w:hAnsi="Arial" w:cs="Arial"/>
          <w:sz w:val="28"/>
          <w:szCs w:val="28"/>
        </w:rPr>
        <w:t xml:space="preserve"> </w:t>
      </w:r>
      <w:r w:rsidR="2A8F3F8F" w:rsidRPr="009F5CBE">
        <w:rPr>
          <w:rFonts w:ascii="Arial" w:eastAsia="Arial" w:hAnsi="Arial" w:cs="Arial"/>
          <w:sz w:val="28"/>
          <w:szCs w:val="28"/>
        </w:rPr>
        <w:t xml:space="preserve">Your P60 shows what </w:t>
      </w:r>
      <w:r w:rsidR="2A8F3F8F" w:rsidRPr="009F5CBE">
        <w:rPr>
          <w:rFonts w:ascii="Arial" w:eastAsia="Arial" w:hAnsi="Arial" w:cs="Arial"/>
          <w:sz w:val="28"/>
          <w:szCs w:val="28"/>
          <w:lang w:val="en"/>
        </w:rPr>
        <w:t xml:space="preserve">you have been paid, and how much tax has been deducted. </w:t>
      </w:r>
      <w:r w:rsidR="0036576C" w:rsidRPr="009F5CBE">
        <w:rPr>
          <w:rFonts w:ascii="Arial" w:eastAsia="Arial" w:hAnsi="Arial" w:cs="Arial"/>
          <w:sz w:val="28"/>
          <w:szCs w:val="28"/>
          <w:lang w:val="en"/>
        </w:rPr>
        <w:t xml:space="preserve"> </w:t>
      </w:r>
      <w:r w:rsidR="2A8F3F8F" w:rsidRPr="009F5CBE">
        <w:rPr>
          <w:rFonts w:ascii="Arial" w:eastAsia="Arial" w:hAnsi="Arial" w:cs="Arial"/>
          <w:sz w:val="28"/>
          <w:szCs w:val="28"/>
          <w:lang w:val="en"/>
        </w:rPr>
        <w:t xml:space="preserve">It is important that you keep your P60 in a safe place. </w:t>
      </w:r>
    </w:p>
    <w:p w14:paraId="4F378377" w14:textId="77777777" w:rsidR="0036576C" w:rsidRPr="009F5CBE" w:rsidRDefault="0036576C" w:rsidP="0036576C">
      <w:pPr>
        <w:spacing w:after="0"/>
        <w:rPr>
          <w:rFonts w:ascii="Arial" w:eastAsia="Arial" w:hAnsi="Arial" w:cs="Arial"/>
          <w:sz w:val="28"/>
          <w:szCs w:val="28"/>
          <w:lang w:val="en"/>
        </w:rPr>
      </w:pPr>
    </w:p>
    <w:p w14:paraId="46BEF8FE" w14:textId="1FBB3BCE" w:rsidR="2A8F3F8F" w:rsidRPr="009F5CBE" w:rsidRDefault="2A8F3F8F" w:rsidP="0036576C">
      <w:pPr>
        <w:spacing w:after="0"/>
        <w:rPr>
          <w:rFonts w:ascii="Arial" w:eastAsia="Arial" w:hAnsi="Arial" w:cs="Arial"/>
          <w:sz w:val="28"/>
          <w:szCs w:val="28"/>
        </w:rPr>
      </w:pPr>
      <w:r w:rsidRPr="009F5CBE">
        <w:rPr>
          <w:rFonts w:ascii="Arial" w:eastAsia="Arial" w:hAnsi="Arial" w:cs="Arial"/>
          <w:sz w:val="28"/>
          <w:szCs w:val="28"/>
        </w:rPr>
        <w:t>For more information on income tax, contact HM Revenue and Customs or visit their website:</w:t>
      </w:r>
    </w:p>
    <w:p w14:paraId="6CF223ED" w14:textId="77777777" w:rsidR="0036576C" w:rsidRPr="009F5CBE" w:rsidRDefault="0036576C" w:rsidP="0036576C">
      <w:pPr>
        <w:spacing w:after="0"/>
        <w:rPr>
          <w:rFonts w:ascii="Arial" w:eastAsia="Arial" w:hAnsi="Arial" w:cs="Arial"/>
          <w:sz w:val="28"/>
          <w:szCs w:val="28"/>
        </w:rPr>
      </w:pPr>
    </w:p>
    <w:p w14:paraId="03DF8B20" w14:textId="2FFAC1E8" w:rsidR="2A8F3F8F" w:rsidRPr="009F5CBE" w:rsidRDefault="00D12764" w:rsidP="0036576C">
      <w:pPr>
        <w:spacing w:after="0"/>
        <w:rPr>
          <w:rFonts w:ascii="Arial" w:eastAsia="Arial" w:hAnsi="Arial" w:cs="Arial"/>
          <w:sz w:val="28"/>
          <w:szCs w:val="28"/>
        </w:rPr>
      </w:pPr>
      <w:r w:rsidRPr="009F5CBE">
        <w:rPr>
          <w:rFonts w:ascii="Arial" w:eastAsia="Arial" w:hAnsi="Arial" w:cs="Arial"/>
          <w:sz w:val="28"/>
          <w:szCs w:val="28"/>
        </w:rPr>
        <w:t xml:space="preserve">Tel:  </w:t>
      </w:r>
      <w:r w:rsidR="2A8F3F8F" w:rsidRPr="009F5CBE">
        <w:rPr>
          <w:rFonts w:ascii="Arial" w:eastAsia="Arial" w:hAnsi="Arial" w:cs="Arial"/>
          <w:sz w:val="28"/>
          <w:szCs w:val="28"/>
        </w:rPr>
        <w:t>0300 200 3300</w:t>
      </w:r>
    </w:p>
    <w:p w14:paraId="376EBBD3" w14:textId="6F0B00FD" w:rsidR="2A8F3F8F" w:rsidRPr="009F5CBE" w:rsidRDefault="00D12764" w:rsidP="0036576C">
      <w:pPr>
        <w:spacing w:after="0"/>
        <w:rPr>
          <w:rFonts w:ascii="Arial" w:hAnsi="Arial" w:cs="Arial"/>
          <w:sz w:val="28"/>
          <w:szCs w:val="28"/>
        </w:rPr>
      </w:pPr>
      <w:r w:rsidRPr="009F5CBE">
        <w:rPr>
          <w:rFonts w:ascii="Arial" w:hAnsi="Arial" w:cs="Arial"/>
          <w:sz w:val="28"/>
          <w:szCs w:val="28"/>
        </w:rPr>
        <w:t>Website:</w:t>
      </w:r>
      <w:r w:rsidRPr="009F5CBE">
        <w:rPr>
          <w:sz w:val="28"/>
          <w:szCs w:val="28"/>
        </w:rPr>
        <w:t xml:space="preserve">  </w:t>
      </w:r>
      <w:hyperlink r:id="rId49" w:history="1">
        <w:r w:rsidRPr="009F5CBE">
          <w:rPr>
            <w:rStyle w:val="Hyperlink"/>
            <w:rFonts w:ascii="Arial" w:eastAsia="Arial" w:hAnsi="Arial" w:cs="Arial"/>
            <w:sz w:val="28"/>
            <w:szCs w:val="28"/>
          </w:rPr>
          <w:t>www.hmrc.gov.uk/incometax</w:t>
        </w:r>
      </w:hyperlink>
    </w:p>
    <w:p w14:paraId="7769BAD4" w14:textId="241F87E0" w:rsidR="00EC5892" w:rsidRDefault="00EC5892" w:rsidP="00D15D48">
      <w:pPr>
        <w:spacing w:after="0"/>
        <w:rPr>
          <w:rFonts w:ascii="Arial" w:hAnsi="Arial" w:cs="Arial"/>
          <w:sz w:val="24"/>
          <w:szCs w:val="24"/>
        </w:rPr>
      </w:pPr>
    </w:p>
    <w:p w14:paraId="68AC5C96" w14:textId="3768D9E2" w:rsidR="009F5CBE" w:rsidRDefault="009F5CBE" w:rsidP="00D15D48">
      <w:pPr>
        <w:spacing w:after="0"/>
        <w:rPr>
          <w:rFonts w:ascii="Arial" w:hAnsi="Arial" w:cs="Arial"/>
          <w:sz w:val="24"/>
          <w:szCs w:val="24"/>
        </w:rPr>
      </w:pPr>
    </w:p>
    <w:p w14:paraId="4C7B8273" w14:textId="039A67ED" w:rsidR="009F5CBE" w:rsidRDefault="009F5CBE" w:rsidP="00D15D48">
      <w:pPr>
        <w:spacing w:after="0"/>
        <w:rPr>
          <w:rFonts w:ascii="Arial" w:hAnsi="Arial" w:cs="Arial"/>
          <w:sz w:val="24"/>
          <w:szCs w:val="24"/>
        </w:rPr>
      </w:pPr>
    </w:p>
    <w:p w14:paraId="22A5144C" w14:textId="77777777" w:rsidR="009F5CBE" w:rsidRDefault="009F5CBE" w:rsidP="00D15D48">
      <w:pPr>
        <w:spacing w:after="0"/>
        <w:rPr>
          <w:rFonts w:ascii="Arial" w:hAnsi="Arial" w:cs="Arial"/>
          <w:sz w:val="24"/>
          <w:szCs w:val="24"/>
        </w:rPr>
        <w:sectPr w:rsidR="009F5CBE" w:rsidSect="00F92C0C">
          <w:footerReference w:type="first" r:id="rId50"/>
          <w:pgSz w:w="11906" w:h="16838"/>
          <w:pgMar w:top="1440" w:right="1440" w:bottom="1276" w:left="1440" w:header="708" w:footer="708" w:gutter="0"/>
          <w:pgNumType w:start="0"/>
          <w:cols w:space="708"/>
          <w:titlePg/>
          <w:docGrid w:linePitch="360"/>
        </w:sectPr>
      </w:pPr>
    </w:p>
    <w:p w14:paraId="01393554" w14:textId="3177C587" w:rsidR="00EC5892" w:rsidRPr="00EE35D6" w:rsidRDefault="704FC25E" w:rsidP="00D12764">
      <w:pPr>
        <w:pStyle w:val="Heading3"/>
        <w:rPr>
          <w:rFonts w:ascii="Arial" w:eastAsia="Arial" w:hAnsi="Arial" w:cs="Arial"/>
          <w:b/>
          <w:color w:val="auto"/>
          <w:sz w:val="28"/>
          <w:szCs w:val="36"/>
        </w:rPr>
      </w:pPr>
      <w:bookmarkStart w:id="50" w:name="_Toc73606746"/>
      <w:r w:rsidRPr="00EE35D6">
        <w:rPr>
          <w:rFonts w:ascii="Arial" w:eastAsia="Arial" w:hAnsi="Arial" w:cs="Arial"/>
          <w:b/>
          <w:color w:val="auto"/>
          <w:sz w:val="28"/>
          <w:szCs w:val="36"/>
        </w:rPr>
        <w:lastRenderedPageBreak/>
        <w:t>Tracing previous pension rights</w:t>
      </w:r>
      <w:bookmarkEnd w:id="50"/>
    </w:p>
    <w:p w14:paraId="202358F4" w14:textId="781FCB44" w:rsidR="00EC5892" w:rsidRPr="009F5CBE" w:rsidRDefault="704FC25E" w:rsidP="4BE03DC9">
      <w:pPr>
        <w:widowControl w:val="0"/>
        <w:spacing w:after="0"/>
        <w:rPr>
          <w:rFonts w:ascii="Arial" w:eastAsia="Arial" w:hAnsi="Arial" w:cs="Arial"/>
          <w:sz w:val="28"/>
          <w:szCs w:val="28"/>
        </w:rPr>
      </w:pPr>
      <w:r w:rsidRPr="009F5CBE">
        <w:rPr>
          <w:rFonts w:ascii="Arial" w:eastAsia="Arial" w:hAnsi="Arial" w:cs="Arial"/>
          <w:sz w:val="28"/>
          <w:szCs w:val="28"/>
        </w:rPr>
        <w:t xml:space="preserve"> </w:t>
      </w:r>
    </w:p>
    <w:p w14:paraId="7CEFEFE5" w14:textId="7C5ECD74" w:rsidR="00EC5892" w:rsidRPr="009F5CBE" w:rsidRDefault="704FC25E" w:rsidP="4BE03DC9">
      <w:pPr>
        <w:widowControl w:val="0"/>
        <w:spacing w:after="0"/>
        <w:rPr>
          <w:rFonts w:ascii="Arial" w:eastAsia="Arial" w:hAnsi="Arial" w:cs="Arial"/>
          <w:bCs/>
          <w:sz w:val="28"/>
          <w:szCs w:val="28"/>
          <w:lang w:val="en"/>
        </w:rPr>
      </w:pPr>
      <w:r w:rsidRPr="009F5CBE">
        <w:rPr>
          <w:rFonts w:ascii="Arial" w:eastAsia="Arial" w:hAnsi="Arial" w:cs="Arial"/>
          <w:bCs/>
          <w:sz w:val="28"/>
          <w:szCs w:val="28"/>
          <w:lang w:val="en"/>
        </w:rPr>
        <w:t xml:space="preserve">There is currently an estimated £400 million in unclaimed pension savings. People have saved this money for their retirement. </w:t>
      </w:r>
    </w:p>
    <w:p w14:paraId="5BFCE409" w14:textId="77777777" w:rsidR="00A325BE" w:rsidRPr="009F5CBE" w:rsidRDefault="00A325BE" w:rsidP="4BE03DC9">
      <w:pPr>
        <w:widowControl w:val="0"/>
        <w:spacing w:after="0"/>
        <w:rPr>
          <w:rFonts w:ascii="Arial" w:eastAsia="Arial" w:hAnsi="Arial" w:cs="Arial"/>
          <w:bCs/>
          <w:sz w:val="28"/>
          <w:szCs w:val="28"/>
          <w:lang w:val="en"/>
        </w:rPr>
      </w:pPr>
    </w:p>
    <w:p w14:paraId="755187F7" w14:textId="31068ECD" w:rsidR="00EC5892" w:rsidRPr="009F5CBE" w:rsidRDefault="704FC25E" w:rsidP="4BE03DC9">
      <w:pPr>
        <w:widowControl w:val="0"/>
        <w:spacing w:after="0"/>
        <w:rPr>
          <w:rFonts w:ascii="Arial" w:eastAsia="Arial" w:hAnsi="Arial" w:cs="Arial"/>
          <w:bCs/>
          <w:sz w:val="28"/>
          <w:szCs w:val="28"/>
          <w:lang w:val="en"/>
        </w:rPr>
      </w:pPr>
      <w:r w:rsidRPr="009F5CBE">
        <w:rPr>
          <w:rFonts w:ascii="Arial" w:eastAsia="Arial" w:hAnsi="Arial" w:cs="Arial"/>
          <w:bCs/>
          <w:sz w:val="28"/>
          <w:szCs w:val="28"/>
          <w:lang w:val="en"/>
        </w:rPr>
        <w:t xml:space="preserve">To plan for your retirement, you need to know how much income you will get. </w:t>
      </w:r>
      <w:r w:rsidR="0036576C" w:rsidRPr="009F5CBE">
        <w:rPr>
          <w:rFonts w:ascii="Arial" w:eastAsia="Arial" w:hAnsi="Arial" w:cs="Arial"/>
          <w:bCs/>
          <w:sz w:val="28"/>
          <w:szCs w:val="28"/>
          <w:lang w:val="en"/>
        </w:rPr>
        <w:t xml:space="preserve"> </w:t>
      </w:r>
      <w:r w:rsidRPr="009F5CBE">
        <w:rPr>
          <w:rFonts w:ascii="Arial" w:eastAsia="Arial" w:hAnsi="Arial" w:cs="Arial"/>
          <w:bCs/>
          <w:sz w:val="28"/>
          <w:szCs w:val="28"/>
          <w:lang w:val="en"/>
        </w:rPr>
        <w:t xml:space="preserve">This includes income from workplace or personal pension plans and the State Pension. </w:t>
      </w:r>
    </w:p>
    <w:p w14:paraId="081C2FD4" w14:textId="77777777" w:rsidR="009F5CBE" w:rsidRDefault="009F5CBE" w:rsidP="4BE03DC9">
      <w:pPr>
        <w:widowControl w:val="0"/>
        <w:spacing w:after="0"/>
        <w:rPr>
          <w:rFonts w:ascii="Arial" w:eastAsia="Arial" w:hAnsi="Arial" w:cs="Arial"/>
          <w:sz w:val="28"/>
          <w:szCs w:val="28"/>
        </w:rPr>
      </w:pPr>
    </w:p>
    <w:p w14:paraId="790025B4" w14:textId="32086BCC" w:rsidR="00050384" w:rsidRPr="009F5CBE" w:rsidRDefault="704FC25E" w:rsidP="4BE03DC9">
      <w:pPr>
        <w:widowControl w:val="0"/>
        <w:spacing w:after="0"/>
        <w:rPr>
          <w:rFonts w:ascii="Arial" w:eastAsia="Arial" w:hAnsi="Arial" w:cs="Arial"/>
          <w:sz w:val="28"/>
          <w:szCs w:val="28"/>
        </w:rPr>
      </w:pPr>
      <w:r w:rsidRPr="009F5CBE">
        <w:rPr>
          <w:rFonts w:ascii="Arial" w:eastAsia="Arial" w:hAnsi="Arial" w:cs="Arial"/>
          <w:sz w:val="28"/>
          <w:szCs w:val="28"/>
        </w:rPr>
        <w:t xml:space="preserve">If you have lost track of a pension, there is a Government service you can use to find contact details for: </w:t>
      </w:r>
    </w:p>
    <w:p w14:paraId="386AD339" w14:textId="77777777" w:rsidR="00D12764" w:rsidRPr="009F5CBE" w:rsidRDefault="00D12764" w:rsidP="4BE03DC9">
      <w:pPr>
        <w:widowControl w:val="0"/>
        <w:spacing w:after="0"/>
        <w:rPr>
          <w:rFonts w:ascii="Arial" w:eastAsia="Arial" w:hAnsi="Arial" w:cs="Arial"/>
          <w:sz w:val="28"/>
          <w:szCs w:val="28"/>
        </w:rPr>
      </w:pPr>
    </w:p>
    <w:p w14:paraId="75360433" w14:textId="77777777" w:rsidR="009F5CBE" w:rsidRPr="009F5CBE" w:rsidRDefault="009F5CBE" w:rsidP="009F5CBE">
      <w:pPr>
        <w:pStyle w:val="ListParagraph"/>
        <w:widowControl w:val="0"/>
        <w:numPr>
          <w:ilvl w:val="0"/>
          <w:numId w:val="2"/>
        </w:numPr>
        <w:spacing w:after="0"/>
        <w:ind w:left="360"/>
        <w:rPr>
          <w:rFonts w:ascii="Arial" w:hAnsi="Arial" w:cs="Arial"/>
          <w:sz w:val="28"/>
          <w:szCs w:val="28"/>
        </w:rPr>
      </w:pPr>
      <w:r w:rsidRPr="009F5CBE">
        <w:rPr>
          <w:rFonts w:ascii="Arial" w:eastAsia="Arial" w:hAnsi="Arial" w:cs="Arial"/>
          <w:sz w:val="28"/>
          <w:szCs w:val="28"/>
          <w:lang w:val="en"/>
        </w:rPr>
        <w:t>your own workplace or personal pension scheme</w:t>
      </w:r>
    </w:p>
    <w:p w14:paraId="344C1835" w14:textId="77777777" w:rsidR="009F5CBE" w:rsidRPr="009F5CBE" w:rsidRDefault="009F5CBE" w:rsidP="009F5CBE">
      <w:pPr>
        <w:pStyle w:val="ListParagraph"/>
        <w:widowControl w:val="0"/>
        <w:numPr>
          <w:ilvl w:val="0"/>
          <w:numId w:val="1"/>
        </w:numPr>
        <w:spacing w:after="0"/>
        <w:ind w:left="360"/>
        <w:rPr>
          <w:rFonts w:ascii="Arial" w:hAnsi="Arial" w:cs="Arial"/>
          <w:sz w:val="28"/>
          <w:szCs w:val="28"/>
        </w:rPr>
      </w:pPr>
      <w:r w:rsidRPr="009F5CBE">
        <w:rPr>
          <w:rFonts w:ascii="Arial" w:eastAsia="Arial" w:hAnsi="Arial" w:cs="Arial"/>
          <w:sz w:val="28"/>
          <w:szCs w:val="28"/>
          <w:lang w:val="en"/>
        </w:rPr>
        <w:t>someone else’s scheme if you have their permission.</w:t>
      </w:r>
    </w:p>
    <w:p w14:paraId="66497082" w14:textId="77777777" w:rsidR="009F5CBE" w:rsidRPr="009F5CBE" w:rsidRDefault="009F5CBE" w:rsidP="009F5CBE">
      <w:pPr>
        <w:pStyle w:val="ListParagraph"/>
        <w:widowControl w:val="0"/>
        <w:spacing w:after="0"/>
        <w:rPr>
          <w:rFonts w:ascii="Arial" w:hAnsi="Arial" w:cs="Arial"/>
          <w:sz w:val="28"/>
          <w:szCs w:val="28"/>
        </w:rPr>
      </w:pPr>
    </w:p>
    <w:p w14:paraId="2A6E2177" w14:textId="77777777" w:rsidR="009F5CBE" w:rsidRPr="009F5CBE" w:rsidRDefault="009F5CBE" w:rsidP="009F5CBE">
      <w:pPr>
        <w:widowControl w:val="0"/>
        <w:spacing w:after="0"/>
        <w:rPr>
          <w:rFonts w:ascii="Arial" w:eastAsia="Arial" w:hAnsi="Arial" w:cs="Arial"/>
          <w:sz w:val="28"/>
          <w:szCs w:val="28"/>
          <w:u w:val="single"/>
          <w:lang w:val="en"/>
        </w:rPr>
      </w:pPr>
      <w:r w:rsidRPr="009F5CBE">
        <w:rPr>
          <w:rFonts w:ascii="Arial" w:eastAsia="Arial" w:hAnsi="Arial" w:cs="Arial"/>
          <w:sz w:val="28"/>
          <w:szCs w:val="28"/>
          <w:lang w:val="en"/>
        </w:rPr>
        <w:t xml:space="preserve"> You can access the service through the </w:t>
      </w:r>
      <w:hyperlink r:id="rId51">
        <w:r w:rsidRPr="009F5CBE">
          <w:rPr>
            <w:rStyle w:val="Hyperlink"/>
            <w:rFonts w:ascii="Arial" w:eastAsia="Arial" w:hAnsi="Arial" w:cs="Arial"/>
            <w:color w:val="auto"/>
            <w:sz w:val="28"/>
            <w:szCs w:val="28"/>
            <w:lang w:val="en"/>
          </w:rPr>
          <w:t>Pension Tracing Service website</w:t>
        </w:r>
      </w:hyperlink>
      <w:r w:rsidRPr="009F5CBE">
        <w:rPr>
          <w:rFonts w:ascii="Arial" w:eastAsia="Arial" w:hAnsi="Arial" w:cs="Arial"/>
          <w:sz w:val="28"/>
          <w:szCs w:val="28"/>
          <w:u w:val="single"/>
          <w:lang w:val="en"/>
        </w:rPr>
        <w:t>.</w:t>
      </w:r>
    </w:p>
    <w:p w14:paraId="5E069DD5" w14:textId="77777777" w:rsidR="009F5CBE" w:rsidRPr="009F5CBE" w:rsidRDefault="009F5CBE" w:rsidP="009F5CBE">
      <w:pPr>
        <w:widowControl w:val="0"/>
        <w:spacing w:after="0"/>
        <w:rPr>
          <w:rFonts w:ascii="Arial" w:eastAsia="Arial" w:hAnsi="Arial" w:cs="Arial"/>
          <w:b/>
          <w:bCs/>
          <w:sz w:val="28"/>
          <w:szCs w:val="28"/>
        </w:rPr>
      </w:pPr>
    </w:p>
    <w:p w14:paraId="3EE1D8C9" w14:textId="77777777" w:rsidR="009F5CBE" w:rsidRPr="009F5CBE" w:rsidRDefault="009F5CBE" w:rsidP="009F5CBE">
      <w:pPr>
        <w:widowControl w:val="0"/>
        <w:spacing w:after="0"/>
        <w:rPr>
          <w:rFonts w:ascii="Arial" w:eastAsia="Arial" w:hAnsi="Arial" w:cs="Arial"/>
          <w:b/>
          <w:bCs/>
          <w:sz w:val="28"/>
          <w:szCs w:val="28"/>
        </w:rPr>
      </w:pPr>
      <w:r w:rsidRPr="009F5CBE">
        <w:rPr>
          <w:rFonts w:ascii="Arial" w:eastAsia="Arial" w:hAnsi="Arial" w:cs="Arial"/>
          <w:b/>
          <w:bCs/>
          <w:sz w:val="28"/>
          <w:szCs w:val="28"/>
        </w:rPr>
        <w:t>Remember to keep your pension providers up to date with any change in your home address.</w:t>
      </w:r>
    </w:p>
    <w:p w14:paraId="794659C7" w14:textId="77777777" w:rsidR="009F5CBE" w:rsidRPr="009F5CBE" w:rsidRDefault="009F5CBE" w:rsidP="009F5CBE">
      <w:pPr>
        <w:widowControl w:val="0"/>
        <w:spacing w:after="0"/>
        <w:rPr>
          <w:rFonts w:ascii="Arial" w:eastAsia="Arial" w:hAnsi="Arial" w:cs="Arial"/>
          <w:sz w:val="36"/>
          <w:szCs w:val="36"/>
        </w:rPr>
      </w:pPr>
    </w:p>
    <w:p w14:paraId="1AEF216E" w14:textId="77777777" w:rsidR="009F5CBE" w:rsidRPr="009F5CBE" w:rsidRDefault="009F5CBE" w:rsidP="009F5CBE">
      <w:pPr>
        <w:pStyle w:val="Heading3"/>
        <w:rPr>
          <w:rFonts w:ascii="Arial" w:eastAsia="Arial" w:hAnsi="Arial" w:cs="Arial"/>
          <w:b/>
          <w:color w:val="auto"/>
          <w:sz w:val="28"/>
          <w:szCs w:val="28"/>
        </w:rPr>
      </w:pPr>
      <w:bookmarkStart w:id="51" w:name="_Toc73606747"/>
      <w:r w:rsidRPr="009F5CBE">
        <w:rPr>
          <w:rFonts w:ascii="Arial" w:eastAsia="Arial" w:hAnsi="Arial" w:cs="Arial"/>
          <w:b/>
          <w:color w:val="auto"/>
          <w:sz w:val="28"/>
          <w:szCs w:val="28"/>
        </w:rPr>
        <w:t>Pension scams</w:t>
      </w:r>
      <w:bookmarkEnd w:id="51"/>
    </w:p>
    <w:p w14:paraId="62E22F6F" w14:textId="77777777" w:rsidR="009F5CBE" w:rsidRPr="009F5CBE" w:rsidRDefault="009F5CBE" w:rsidP="009F5CBE">
      <w:pPr>
        <w:widowControl w:val="0"/>
        <w:spacing w:after="0"/>
        <w:rPr>
          <w:rFonts w:ascii="Arial" w:eastAsia="Arial" w:hAnsi="Arial" w:cs="Arial"/>
          <w:sz w:val="28"/>
          <w:szCs w:val="28"/>
          <w:lang w:val="en"/>
        </w:rPr>
      </w:pPr>
      <w:r w:rsidRPr="009F5CBE">
        <w:rPr>
          <w:rFonts w:ascii="Arial" w:eastAsia="Arial" w:hAnsi="Arial" w:cs="Arial"/>
          <w:sz w:val="28"/>
          <w:szCs w:val="28"/>
          <w:lang w:val="en"/>
        </w:rPr>
        <w:t xml:space="preserve"> </w:t>
      </w:r>
    </w:p>
    <w:p w14:paraId="1A429130" w14:textId="77777777" w:rsidR="009F5CBE" w:rsidRPr="009F5CBE" w:rsidRDefault="009F5CBE" w:rsidP="009F5CBE">
      <w:pPr>
        <w:widowControl w:val="0"/>
        <w:spacing w:after="0"/>
        <w:rPr>
          <w:rFonts w:ascii="Arial" w:eastAsia="Arial" w:hAnsi="Arial" w:cs="Arial"/>
          <w:sz w:val="28"/>
          <w:szCs w:val="28"/>
          <w:lang w:val="en"/>
        </w:rPr>
      </w:pPr>
      <w:r w:rsidRPr="009F5CBE">
        <w:rPr>
          <w:rFonts w:ascii="Arial" w:eastAsia="Arial" w:hAnsi="Arial" w:cs="Arial"/>
          <w:sz w:val="28"/>
          <w:szCs w:val="28"/>
          <w:lang w:val="en"/>
        </w:rPr>
        <w:t xml:space="preserve">You have worked hard to build your LGPS pension.  Scammers may try to get their hands on your pension savings. </w:t>
      </w:r>
    </w:p>
    <w:p w14:paraId="06C8AC71" w14:textId="77777777" w:rsidR="009F5CBE" w:rsidRPr="009F5CBE" w:rsidRDefault="009F5CBE" w:rsidP="009F5CBE">
      <w:pPr>
        <w:widowControl w:val="0"/>
        <w:spacing w:after="0"/>
        <w:rPr>
          <w:rFonts w:ascii="Arial" w:eastAsia="Arial" w:hAnsi="Arial" w:cs="Arial"/>
          <w:sz w:val="28"/>
          <w:szCs w:val="28"/>
          <w:lang w:val="en"/>
        </w:rPr>
      </w:pPr>
    </w:p>
    <w:p w14:paraId="5B8C21E6" w14:textId="77777777" w:rsidR="009F5CBE" w:rsidRPr="009F5CBE" w:rsidRDefault="009F5CBE" w:rsidP="009F5CBE">
      <w:pPr>
        <w:widowControl w:val="0"/>
        <w:spacing w:after="0"/>
        <w:rPr>
          <w:rFonts w:ascii="Arial" w:eastAsia="Arial" w:hAnsi="Arial" w:cs="Arial"/>
          <w:sz w:val="28"/>
          <w:szCs w:val="28"/>
          <w:lang w:val="en"/>
        </w:rPr>
      </w:pPr>
      <w:r w:rsidRPr="009F5CBE">
        <w:rPr>
          <w:rFonts w:ascii="Arial" w:eastAsia="Arial" w:hAnsi="Arial" w:cs="Arial"/>
          <w:sz w:val="28"/>
          <w:szCs w:val="28"/>
          <w:lang w:val="en"/>
        </w:rPr>
        <w:t>Anyone can be the victim of a pension scam, no matter how well informed they think they are. It is important that you can spot the warning signs.</w:t>
      </w:r>
    </w:p>
    <w:p w14:paraId="29FD4CE6" w14:textId="77777777" w:rsidR="009F5CBE" w:rsidRPr="009F5CBE" w:rsidRDefault="009F5CBE" w:rsidP="009F5CBE">
      <w:pPr>
        <w:widowControl w:val="0"/>
        <w:spacing w:after="0"/>
        <w:rPr>
          <w:rFonts w:ascii="Arial" w:eastAsia="Arial" w:hAnsi="Arial" w:cs="Arial"/>
          <w:sz w:val="28"/>
          <w:szCs w:val="28"/>
          <w:lang w:val="en"/>
        </w:rPr>
      </w:pPr>
    </w:p>
    <w:p w14:paraId="757BCCF2" w14:textId="77777777" w:rsidR="009F5CBE" w:rsidRPr="009F5CBE" w:rsidRDefault="009F5CBE" w:rsidP="009F5CBE">
      <w:pPr>
        <w:widowControl w:val="0"/>
        <w:spacing w:after="0"/>
        <w:rPr>
          <w:rStyle w:val="Hyperlink"/>
          <w:rFonts w:ascii="Arial" w:eastAsia="Arial" w:hAnsi="Arial" w:cs="Arial"/>
          <w:color w:val="auto"/>
          <w:sz w:val="28"/>
          <w:szCs w:val="28"/>
        </w:rPr>
      </w:pPr>
      <w:r w:rsidRPr="009F5CBE">
        <w:rPr>
          <w:rFonts w:ascii="Arial" w:eastAsia="Arial" w:hAnsi="Arial" w:cs="Arial"/>
          <w:sz w:val="28"/>
          <w:szCs w:val="28"/>
        </w:rPr>
        <w:t xml:space="preserve">Source: </w:t>
      </w:r>
      <w:hyperlink r:id="rId52">
        <w:r w:rsidRPr="009F5CBE">
          <w:rPr>
            <w:rStyle w:val="Hyperlink"/>
            <w:rFonts w:ascii="Arial" w:eastAsia="Arial" w:hAnsi="Arial" w:cs="Arial"/>
            <w:color w:val="auto"/>
            <w:sz w:val="28"/>
            <w:szCs w:val="28"/>
          </w:rPr>
          <w:t>www.thepensionregulator.gov.uk/pension-scams</w:t>
        </w:r>
      </w:hyperlink>
    </w:p>
    <w:p w14:paraId="2972655D" w14:textId="77777777" w:rsidR="009F5CBE" w:rsidRPr="009F5CBE" w:rsidRDefault="009F5CBE" w:rsidP="009F5CBE">
      <w:pPr>
        <w:widowControl w:val="0"/>
        <w:spacing w:after="0"/>
        <w:rPr>
          <w:rFonts w:ascii="Arial" w:hAnsi="Arial" w:cs="Arial"/>
          <w:sz w:val="28"/>
          <w:szCs w:val="28"/>
        </w:rPr>
      </w:pPr>
    </w:p>
    <w:p w14:paraId="24A76798" w14:textId="77777777" w:rsidR="009F5CBE" w:rsidRPr="009F5CBE" w:rsidRDefault="009F5CBE" w:rsidP="009F5CBE">
      <w:pPr>
        <w:widowControl w:val="0"/>
        <w:spacing w:after="0"/>
        <w:rPr>
          <w:rFonts w:ascii="Arial" w:eastAsia="Arial" w:hAnsi="Arial" w:cs="Arial"/>
          <w:sz w:val="28"/>
          <w:szCs w:val="28"/>
          <w:lang w:val="en"/>
        </w:rPr>
      </w:pPr>
      <w:r w:rsidRPr="009F5CBE">
        <w:rPr>
          <w:rFonts w:ascii="Arial" w:eastAsia="Arial" w:hAnsi="Arial" w:cs="Arial"/>
          <w:sz w:val="28"/>
          <w:szCs w:val="28"/>
          <w:lang w:val="en"/>
        </w:rPr>
        <w:t>Scammers try to persuade pension savers to transfer their entire pension, or to release funds from it.  They make attractive sounding promises they have no intention of keeping.</w:t>
      </w:r>
    </w:p>
    <w:p w14:paraId="453DFEA5" w14:textId="77777777" w:rsidR="009F5CBE" w:rsidRPr="009F5CBE" w:rsidRDefault="009F5CBE" w:rsidP="009F5CBE">
      <w:pPr>
        <w:widowControl w:val="0"/>
        <w:spacing w:after="0"/>
        <w:rPr>
          <w:rFonts w:ascii="Arial" w:eastAsia="Arial" w:hAnsi="Arial" w:cs="Arial"/>
          <w:sz w:val="28"/>
          <w:szCs w:val="28"/>
          <w:lang w:val="en"/>
        </w:rPr>
      </w:pPr>
    </w:p>
    <w:p w14:paraId="765EE444" w14:textId="77777777" w:rsidR="009F5CBE" w:rsidRPr="007D062B" w:rsidRDefault="009F5CBE" w:rsidP="009F5CBE">
      <w:pPr>
        <w:widowControl w:val="0"/>
        <w:spacing w:after="0"/>
        <w:rPr>
          <w:rFonts w:ascii="Arial" w:eastAsia="Arial" w:hAnsi="Arial" w:cs="Arial"/>
          <w:sz w:val="28"/>
          <w:szCs w:val="28"/>
          <w:u w:val="single"/>
          <w:lang w:val="en"/>
        </w:rPr>
      </w:pPr>
      <w:r w:rsidRPr="007D062B">
        <w:rPr>
          <w:rFonts w:ascii="Arial" w:eastAsia="Arial" w:hAnsi="Arial" w:cs="Arial"/>
          <w:sz w:val="28"/>
          <w:szCs w:val="28"/>
          <w:lang w:val="en"/>
        </w:rPr>
        <w:t xml:space="preserve">For more information on pension scams and how to spot them, please visit </w:t>
      </w:r>
      <w:hyperlink r:id="rId53">
        <w:r w:rsidRPr="007D062B">
          <w:rPr>
            <w:rStyle w:val="Hyperlink"/>
            <w:rFonts w:ascii="Arial" w:eastAsia="Arial" w:hAnsi="Arial" w:cs="Arial"/>
            <w:color w:val="auto"/>
            <w:sz w:val="28"/>
            <w:szCs w:val="28"/>
            <w:lang w:val="en"/>
          </w:rPr>
          <w:t>the Pension Regulator’s website</w:t>
        </w:r>
      </w:hyperlink>
      <w:r w:rsidRPr="007D062B">
        <w:rPr>
          <w:rFonts w:ascii="Arial" w:eastAsia="Arial" w:hAnsi="Arial" w:cs="Arial"/>
          <w:sz w:val="28"/>
          <w:szCs w:val="28"/>
          <w:u w:val="single"/>
          <w:lang w:val="en"/>
        </w:rPr>
        <w:t xml:space="preserve">. </w:t>
      </w:r>
    </w:p>
    <w:p w14:paraId="0B2619D2" w14:textId="33289F0F" w:rsidR="009F5CBE" w:rsidRDefault="009F5CBE" w:rsidP="4BE03DC9">
      <w:pPr>
        <w:widowControl w:val="0"/>
        <w:spacing w:after="0"/>
        <w:rPr>
          <w:rFonts w:ascii="Arial" w:eastAsia="Arial" w:hAnsi="Arial" w:cs="Arial"/>
          <w:sz w:val="24"/>
          <w:szCs w:val="24"/>
        </w:rPr>
        <w:sectPr w:rsidR="009F5CBE" w:rsidSect="00F92C0C">
          <w:footerReference w:type="first" r:id="rId54"/>
          <w:pgSz w:w="11906" w:h="16838"/>
          <w:pgMar w:top="1440" w:right="1440" w:bottom="1276" w:left="1440" w:header="708" w:footer="708" w:gutter="0"/>
          <w:pgNumType w:start="0"/>
          <w:cols w:space="708"/>
          <w:titlePg/>
          <w:docGrid w:linePitch="360"/>
        </w:sectPr>
      </w:pPr>
    </w:p>
    <w:p w14:paraId="7E3724D6" w14:textId="19B82C72" w:rsidR="00EC5892" w:rsidRPr="00F9056E" w:rsidRDefault="16C8C3A8" w:rsidP="00F9056E">
      <w:pPr>
        <w:pStyle w:val="Heading3"/>
        <w:rPr>
          <w:rFonts w:ascii="Arial" w:eastAsia="Arial" w:hAnsi="Arial" w:cs="Arial"/>
          <w:b/>
          <w:bCs/>
          <w:color w:val="auto"/>
          <w:sz w:val="28"/>
          <w:szCs w:val="36"/>
        </w:rPr>
      </w:pPr>
      <w:bookmarkStart w:id="52" w:name="_Toc73606748"/>
      <w:r w:rsidRPr="00F9056E">
        <w:rPr>
          <w:rFonts w:ascii="Arial" w:eastAsia="Arial" w:hAnsi="Arial" w:cs="Arial"/>
          <w:b/>
          <w:bCs/>
          <w:color w:val="auto"/>
          <w:sz w:val="28"/>
          <w:szCs w:val="36"/>
        </w:rPr>
        <w:lastRenderedPageBreak/>
        <w:t>Where to go for support</w:t>
      </w:r>
      <w:bookmarkEnd w:id="52"/>
    </w:p>
    <w:p w14:paraId="2BFBFE15" w14:textId="2A1A2F9D" w:rsidR="00EC5892" w:rsidRPr="009F5CBE" w:rsidRDefault="16C8C3A8" w:rsidP="4BE03DC9">
      <w:pPr>
        <w:widowControl w:val="0"/>
        <w:spacing w:after="0"/>
        <w:rPr>
          <w:rFonts w:ascii="Arial" w:eastAsia="Arial" w:hAnsi="Arial" w:cs="Arial"/>
          <w:sz w:val="28"/>
          <w:szCs w:val="28"/>
          <w:lang w:val="en"/>
        </w:rPr>
      </w:pPr>
      <w:r w:rsidRPr="009F5CBE">
        <w:rPr>
          <w:rFonts w:ascii="Arial" w:eastAsia="Arial" w:hAnsi="Arial" w:cs="Arial"/>
          <w:sz w:val="28"/>
          <w:szCs w:val="28"/>
          <w:lang w:val="en"/>
        </w:rPr>
        <w:t xml:space="preserve"> </w:t>
      </w:r>
    </w:p>
    <w:p w14:paraId="21B5FE1E" w14:textId="36D3A843" w:rsidR="00EC5892" w:rsidRPr="009F5CBE" w:rsidRDefault="002B28FE" w:rsidP="4BE03DC9">
      <w:pPr>
        <w:widowControl w:val="0"/>
        <w:spacing w:after="0"/>
        <w:rPr>
          <w:rFonts w:ascii="Arial" w:eastAsia="Arial" w:hAnsi="Arial" w:cs="Arial"/>
          <w:sz w:val="28"/>
          <w:szCs w:val="28"/>
        </w:rPr>
      </w:pPr>
      <w:r w:rsidRPr="009F5CBE">
        <w:rPr>
          <w:rFonts w:ascii="Arial" w:eastAsia="Arial" w:hAnsi="Arial" w:cs="Arial"/>
          <w:b/>
          <w:bCs/>
          <w:sz w:val="28"/>
          <w:szCs w:val="28"/>
          <w:u w:val="single"/>
        </w:rPr>
        <w:t>Pension wise</w:t>
      </w:r>
      <w:r w:rsidRPr="009F5CBE">
        <w:rPr>
          <w:rFonts w:ascii="Arial" w:eastAsia="Arial" w:hAnsi="Arial" w:cs="Arial"/>
          <w:b/>
          <w:bCs/>
          <w:sz w:val="28"/>
          <w:szCs w:val="28"/>
        </w:rPr>
        <w:t xml:space="preserve"> </w:t>
      </w:r>
      <w:r w:rsidR="16C8C3A8" w:rsidRPr="009F5CBE">
        <w:rPr>
          <w:rFonts w:ascii="Arial" w:eastAsia="Arial" w:hAnsi="Arial" w:cs="Arial"/>
          <w:sz w:val="28"/>
          <w:szCs w:val="28"/>
        </w:rPr>
        <w:t xml:space="preserve">is a free, impartial service offered by the Government to provide guidance, once you reach age 50, to help you understand your defined contribution pension options. </w:t>
      </w:r>
      <w:r w:rsidR="0036576C" w:rsidRPr="009F5CBE">
        <w:rPr>
          <w:rFonts w:ascii="Arial" w:eastAsia="Arial" w:hAnsi="Arial" w:cs="Arial"/>
          <w:sz w:val="28"/>
          <w:szCs w:val="28"/>
        </w:rPr>
        <w:t xml:space="preserve"> </w:t>
      </w:r>
      <w:r w:rsidR="16C8C3A8" w:rsidRPr="009F5CBE">
        <w:rPr>
          <w:rFonts w:ascii="Arial" w:eastAsia="Arial" w:hAnsi="Arial" w:cs="Arial"/>
          <w:sz w:val="28"/>
          <w:szCs w:val="28"/>
        </w:rPr>
        <w:t xml:space="preserve">Find out more on the </w:t>
      </w:r>
      <w:hyperlink r:id="rId55">
        <w:r w:rsidR="16C8C3A8" w:rsidRPr="009F5CBE">
          <w:rPr>
            <w:rStyle w:val="Hyperlink"/>
            <w:rFonts w:ascii="Arial" w:eastAsia="Arial" w:hAnsi="Arial" w:cs="Arial"/>
            <w:color w:val="auto"/>
            <w:sz w:val="28"/>
            <w:szCs w:val="28"/>
          </w:rPr>
          <w:t xml:space="preserve">Pension wise website </w:t>
        </w:r>
      </w:hyperlink>
      <w:r w:rsidR="16C8C3A8" w:rsidRPr="009F5CBE">
        <w:rPr>
          <w:rFonts w:ascii="Arial" w:eastAsia="Arial" w:hAnsi="Arial" w:cs="Arial"/>
          <w:sz w:val="28"/>
          <w:szCs w:val="28"/>
        </w:rPr>
        <w:t xml:space="preserve"> or by calling </w:t>
      </w:r>
      <w:r w:rsidR="16C8C3A8" w:rsidRPr="009F5CBE">
        <w:rPr>
          <w:rFonts w:ascii="Arial" w:eastAsia="Arial" w:hAnsi="Arial" w:cs="Arial"/>
          <w:b/>
          <w:bCs/>
          <w:sz w:val="28"/>
          <w:szCs w:val="28"/>
        </w:rPr>
        <w:t>0800 138 3944</w:t>
      </w:r>
      <w:r w:rsidR="16C8C3A8" w:rsidRPr="009F5CBE">
        <w:rPr>
          <w:rFonts w:ascii="Arial" w:eastAsia="Arial" w:hAnsi="Arial" w:cs="Arial"/>
          <w:sz w:val="28"/>
          <w:szCs w:val="28"/>
        </w:rPr>
        <w:t>.</w:t>
      </w:r>
    </w:p>
    <w:p w14:paraId="629FE5DE" w14:textId="4D3C83C7" w:rsidR="00EC5892" w:rsidRPr="009F5CBE" w:rsidRDefault="16C8C3A8" w:rsidP="4BE03DC9">
      <w:pPr>
        <w:widowControl w:val="0"/>
        <w:spacing w:after="0"/>
        <w:rPr>
          <w:rFonts w:ascii="Arial" w:eastAsia="Arial" w:hAnsi="Arial" w:cs="Arial"/>
          <w:sz w:val="28"/>
          <w:szCs w:val="28"/>
        </w:rPr>
      </w:pPr>
      <w:r w:rsidRPr="009F5CBE">
        <w:rPr>
          <w:rFonts w:ascii="Arial" w:eastAsia="Arial" w:hAnsi="Arial" w:cs="Arial"/>
          <w:sz w:val="28"/>
          <w:szCs w:val="28"/>
        </w:rPr>
        <w:t xml:space="preserve"> </w:t>
      </w:r>
    </w:p>
    <w:p w14:paraId="2ABA0633" w14:textId="1976D7E3" w:rsidR="00EC5892" w:rsidRPr="009F5CBE" w:rsidRDefault="00956BED" w:rsidP="4BE03DC9">
      <w:pPr>
        <w:widowControl w:val="0"/>
        <w:spacing w:after="0"/>
        <w:rPr>
          <w:rFonts w:ascii="Arial" w:hAnsi="Arial" w:cs="Arial"/>
          <w:sz w:val="28"/>
          <w:szCs w:val="28"/>
        </w:rPr>
      </w:pPr>
      <w:hyperlink r:id="rId56">
        <w:r w:rsidR="16C8C3A8" w:rsidRPr="009F5CBE">
          <w:rPr>
            <w:rStyle w:val="Hyperlink"/>
            <w:rFonts w:ascii="Arial" w:eastAsia="Arial" w:hAnsi="Arial" w:cs="Arial"/>
            <w:b/>
            <w:bCs/>
            <w:color w:val="auto"/>
            <w:sz w:val="28"/>
            <w:szCs w:val="28"/>
          </w:rPr>
          <w:t>The Money Advice Service</w:t>
        </w:r>
      </w:hyperlink>
      <w:r w:rsidR="16C8C3A8" w:rsidRPr="009F5CBE">
        <w:rPr>
          <w:rFonts w:ascii="Arial" w:eastAsia="Arial" w:hAnsi="Arial" w:cs="Arial"/>
          <w:b/>
          <w:bCs/>
          <w:sz w:val="28"/>
          <w:szCs w:val="28"/>
        </w:rPr>
        <w:t xml:space="preserve"> </w:t>
      </w:r>
      <w:r w:rsidR="16C8C3A8" w:rsidRPr="009F5CBE">
        <w:rPr>
          <w:rFonts w:ascii="Arial" w:eastAsia="Arial" w:hAnsi="Arial" w:cs="Arial"/>
          <w:sz w:val="28"/>
          <w:szCs w:val="28"/>
        </w:rPr>
        <w:t>offers free and impartial money advice, including pensions and retirement information.</w:t>
      </w:r>
    </w:p>
    <w:p w14:paraId="30888798" w14:textId="0DF2DE03" w:rsidR="00EC5892" w:rsidRPr="009F5CBE" w:rsidRDefault="16C8C3A8" w:rsidP="4BE03DC9">
      <w:pPr>
        <w:widowControl w:val="0"/>
        <w:spacing w:after="0"/>
        <w:rPr>
          <w:rFonts w:ascii="Arial" w:eastAsia="Arial" w:hAnsi="Arial" w:cs="Arial"/>
          <w:sz w:val="28"/>
          <w:szCs w:val="28"/>
          <w:u w:val="single"/>
        </w:rPr>
      </w:pPr>
      <w:r w:rsidRPr="009F5CBE">
        <w:rPr>
          <w:rFonts w:ascii="Arial" w:eastAsia="Arial" w:hAnsi="Arial" w:cs="Arial"/>
          <w:sz w:val="28"/>
          <w:szCs w:val="28"/>
          <w:u w:val="single"/>
        </w:rPr>
        <w:t xml:space="preserve">  </w:t>
      </w:r>
    </w:p>
    <w:p w14:paraId="00108A7F" w14:textId="3F41F636" w:rsidR="00EC5892" w:rsidRPr="009F5CBE" w:rsidRDefault="16C8C3A8" w:rsidP="4BE03DC9">
      <w:pPr>
        <w:widowControl w:val="0"/>
        <w:spacing w:after="0"/>
        <w:rPr>
          <w:rFonts w:ascii="Arial" w:eastAsia="Arial" w:hAnsi="Arial" w:cs="Arial"/>
          <w:sz w:val="28"/>
          <w:szCs w:val="28"/>
        </w:rPr>
      </w:pPr>
      <w:r w:rsidRPr="009F5CBE">
        <w:rPr>
          <w:rFonts w:ascii="Arial" w:eastAsia="Arial" w:hAnsi="Arial" w:cs="Arial"/>
          <w:b/>
          <w:bCs/>
          <w:sz w:val="28"/>
          <w:szCs w:val="28"/>
          <w:u w:val="single"/>
        </w:rPr>
        <w:t>The Pensions Advisory Service</w:t>
      </w:r>
      <w:r w:rsidRPr="009F5CBE">
        <w:rPr>
          <w:rFonts w:ascii="Arial" w:eastAsia="Arial" w:hAnsi="Arial" w:cs="Arial"/>
          <w:b/>
          <w:bCs/>
          <w:sz w:val="28"/>
          <w:szCs w:val="28"/>
        </w:rPr>
        <w:t xml:space="preserve"> </w:t>
      </w:r>
      <w:r w:rsidRPr="009F5CBE">
        <w:rPr>
          <w:rFonts w:ascii="Arial" w:eastAsia="Arial" w:hAnsi="Arial" w:cs="Arial"/>
          <w:sz w:val="28"/>
          <w:szCs w:val="28"/>
        </w:rPr>
        <w:t xml:space="preserve">offers free and impartial guidance and information about pensions. </w:t>
      </w:r>
      <w:r w:rsidR="0036576C" w:rsidRPr="009F5CBE">
        <w:rPr>
          <w:rFonts w:ascii="Arial" w:eastAsia="Arial" w:hAnsi="Arial" w:cs="Arial"/>
          <w:sz w:val="28"/>
          <w:szCs w:val="28"/>
        </w:rPr>
        <w:t xml:space="preserve"> </w:t>
      </w:r>
      <w:hyperlink r:id="rId57">
        <w:r w:rsidRPr="009F5CBE">
          <w:rPr>
            <w:rStyle w:val="Hyperlink"/>
            <w:rFonts w:ascii="Arial" w:eastAsia="Arial" w:hAnsi="Arial" w:cs="Arial"/>
            <w:color w:val="auto"/>
            <w:sz w:val="28"/>
            <w:szCs w:val="28"/>
          </w:rPr>
          <w:t>Visit the Pensions Advisory Service website</w:t>
        </w:r>
      </w:hyperlink>
      <w:r w:rsidRPr="009F5CBE">
        <w:rPr>
          <w:rFonts w:ascii="Arial" w:eastAsia="Arial" w:hAnsi="Arial" w:cs="Arial"/>
          <w:sz w:val="28"/>
          <w:szCs w:val="28"/>
        </w:rPr>
        <w:t xml:space="preserve"> for more information, to use their planning tools or ask a question, or call them on </w:t>
      </w:r>
      <w:r w:rsidRPr="00A12B5A">
        <w:rPr>
          <w:rFonts w:ascii="Arial" w:eastAsia="Arial" w:hAnsi="Arial" w:cs="Arial"/>
          <w:b/>
          <w:bCs/>
          <w:sz w:val="28"/>
          <w:szCs w:val="28"/>
        </w:rPr>
        <w:t>0300 123 1047</w:t>
      </w:r>
      <w:r w:rsidRPr="009F5CBE">
        <w:rPr>
          <w:rFonts w:ascii="Arial" w:eastAsia="Arial" w:hAnsi="Arial" w:cs="Arial"/>
          <w:sz w:val="28"/>
          <w:szCs w:val="28"/>
        </w:rPr>
        <w:t xml:space="preserve">. </w:t>
      </w:r>
    </w:p>
    <w:p w14:paraId="126B258B" w14:textId="02E5E4C9" w:rsidR="00EC5892" w:rsidRPr="009F5CBE" w:rsidRDefault="16C8C3A8" w:rsidP="4BE03DC9">
      <w:pPr>
        <w:widowControl w:val="0"/>
        <w:spacing w:after="0"/>
        <w:rPr>
          <w:rFonts w:ascii="Arial" w:eastAsia="Arial" w:hAnsi="Arial" w:cs="Arial"/>
          <w:sz w:val="28"/>
          <w:szCs w:val="28"/>
        </w:rPr>
      </w:pPr>
      <w:r w:rsidRPr="009F5CBE">
        <w:rPr>
          <w:rFonts w:ascii="Arial" w:eastAsia="Arial" w:hAnsi="Arial" w:cs="Arial"/>
          <w:sz w:val="28"/>
          <w:szCs w:val="28"/>
        </w:rPr>
        <w:t xml:space="preserve"> </w:t>
      </w:r>
    </w:p>
    <w:p w14:paraId="4ECEED51" w14:textId="75C28358" w:rsidR="00EC5892" w:rsidRPr="009F5CBE" w:rsidRDefault="00956BED" w:rsidP="4BE03DC9">
      <w:pPr>
        <w:widowControl w:val="0"/>
        <w:spacing w:after="0"/>
        <w:rPr>
          <w:rFonts w:ascii="Arial" w:eastAsia="Arial" w:hAnsi="Arial" w:cs="Arial"/>
          <w:sz w:val="28"/>
          <w:szCs w:val="28"/>
        </w:rPr>
      </w:pPr>
      <w:hyperlink r:id="rId58">
        <w:r w:rsidR="16C8C3A8" w:rsidRPr="009F5CBE">
          <w:rPr>
            <w:rStyle w:val="Hyperlink"/>
            <w:rFonts w:ascii="Arial" w:eastAsia="Arial" w:hAnsi="Arial" w:cs="Arial"/>
            <w:b/>
            <w:bCs/>
            <w:color w:val="auto"/>
            <w:sz w:val="28"/>
            <w:szCs w:val="28"/>
          </w:rPr>
          <w:t>Which?</w:t>
        </w:r>
      </w:hyperlink>
      <w:r w:rsidR="16C8C3A8" w:rsidRPr="009F5CBE">
        <w:rPr>
          <w:rFonts w:ascii="Arial" w:eastAsia="Arial" w:hAnsi="Arial" w:cs="Arial"/>
          <w:b/>
          <w:bCs/>
          <w:sz w:val="28"/>
          <w:szCs w:val="28"/>
        </w:rPr>
        <w:t xml:space="preserve"> </w:t>
      </w:r>
      <w:r w:rsidR="16C8C3A8" w:rsidRPr="009F5CBE">
        <w:rPr>
          <w:rFonts w:ascii="Arial" w:eastAsia="Arial" w:hAnsi="Arial" w:cs="Arial"/>
          <w:sz w:val="28"/>
          <w:szCs w:val="28"/>
        </w:rPr>
        <w:t xml:space="preserve">is the largest independent consumer body in the UK. </w:t>
      </w:r>
      <w:r w:rsidR="0036576C" w:rsidRPr="009F5CBE">
        <w:rPr>
          <w:rFonts w:ascii="Arial" w:eastAsia="Arial" w:hAnsi="Arial" w:cs="Arial"/>
          <w:sz w:val="28"/>
          <w:szCs w:val="28"/>
        </w:rPr>
        <w:t xml:space="preserve"> </w:t>
      </w:r>
      <w:r w:rsidR="16C8C3A8" w:rsidRPr="009F5CBE">
        <w:rPr>
          <w:rFonts w:ascii="Arial" w:eastAsia="Arial" w:hAnsi="Arial" w:cs="Arial"/>
          <w:sz w:val="28"/>
          <w:szCs w:val="28"/>
        </w:rPr>
        <w:t xml:space="preserve">They provide unbiased advice and publish guides for consumers, including on pension issues. </w:t>
      </w:r>
    </w:p>
    <w:p w14:paraId="3771CFE7" w14:textId="5E099ACE" w:rsidR="00EC5892" w:rsidRPr="009F5CBE" w:rsidRDefault="16C8C3A8" w:rsidP="4BE03DC9">
      <w:pPr>
        <w:widowControl w:val="0"/>
        <w:spacing w:after="0"/>
        <w:rPr>
          <w:rFonts w:ascii="Arial" w:eastAsia="Arial" w:hAnsi="Arial" w:cs="Arial"/>
          <w:sz w:val="28"/>
          <w:szCs w:val="28"/>
          <w:u w:val="single"/>
        </w:rPr>
      </w:pPr>
      <w:r w:rsidRPr="009F5CBE">
        <w:rPr>
          <w:rFonts w:ascii="Arial" w:eastAsia="Arial" w:hAnsi="Arial" w:cs="Arial"/>
          <w:sz w:val="28"/>
          <w:szCs w:val="28"/>
          <w:u w:val="single"/>
        </w:rPr>
        <w:t xml:space="preserve"> </w:t>
      </w:r>
    </w:p>
    <w:p w14:paraId="1BE823B3" w14:textId="77777777" w:rsidR="00D12764" w:rsidRDefault="00956BED" w:rsidP="4BE03DC9">
      <w:pPr>
        <w:widowControl w:val="0"/>
        <w:spacing w:after="0"/>
        <w:rPr>
          <w:rFonts w:ascii="Arial" w:eastAsia="Arial" w:hAnsi="Arial" w:cs="Arial"/>
          <w:sz w:val="28"/>
          <w:szCs w:val="28"/>
        </w:rPr>
      </w:pPr>
      <w:hyperlink r:id="rId59">
        <w:r w:rsidR="16C8C3A8" w:rsidRPr="009F5CBE">
          <w:rPr>
            <w:rStyle w:val="Hyperlink"/>
            <w:rFonts w:ascii="Arial" w:eastAsia="Arial" w:hAnsi="Arial" w:cs="Arial"/>
            <w:b/>
            <w:bCs/>
            <w:color w:val="auto"/>
            <w:sz w:val="28"/>
            <w:szCs w:val="28"/>
          </w:rPr>
          <w:t>Unbiased</w:t>
        </w:r>
      </w:hyperlink>
      <w:r w:rsidR="16C8C3A8" w:rsidRPr="009F5CBE">
        <w:rPr>
          <w:rFonts w:ascii="Arial" w:eastAsia="Arial" w:hAnsi="Arial" w:cs="Arial"/>
          <w:b/>
          <w:bCs/>
          <w:sz w:val="28"/>
          <w:szCs w:val="28"/>
        </w:rPr>
        <w:t xml:space="preserve"> </w:t>
      </w:r>
      <w:r w:rsidR="16C8C3A8" w:rsidRPr="009F5CBE">
        <w:rPr>
          <w:rFonts w:ascii="Arial" w:eastAsia="Arial" w:hAnsi="Arial" w:cs="Arial"/>
          <w:sz w:val="28"/>
          <w:szCs w:val="28"/>
        </w:rPr>
        <w:t xml:space="preserve">is a website listing regulated and independent financial advisers, mortgage brokers, </w:t>
      </w:r>
      <w:r w:rsidR="00D12764" w:rsidRPr="009F5CBE">
        <w:rPr>
          <w:rFonts w:ascii="Arial" w:eastAsia="Arial" w:hAnsi="Arial" w:cs="Arial"/>
          <w:sz w:val="28"/>
          <w:szCs w:val="28"/>
        </w:rPr>
        <w:t>solicitors,</w:t>
      </w:r>
      <w:r w:rsidR="16C8C3A8" w:rsidRPr="009F5CBE">
        <w:rPr>
          <w:rFonts w:ascii="Arial" w:eastAsia="Arial" w:hAnsi="Arial" w:cs="Arial"/>
          <w:sz w:val="28"/>
          <w:szCs w:val="28"/>
        </w:rPr>
        <w:t xml:space="preserve"> and accountants. </w:t>
      </w:r>
      <w:r w:rsidR="0036576C" w:rsidRPr="009F5CBE">
        <w:rPr>
          <w:rFonts w:ascii="Arial" w:eastAsia="Arial" w:hAnsi="Arial" w:cs="Arial"/>
          <w:sz w:val="28"/>
          <w:szCs w:val="28"/>
        </w:rPr>
        <w:t xml:space="preserve"> </w:t>
      </w:r>
      <w:r w:rsidR="16C8C3A8" w:rsidRPr="009F5CBE">
        <w:rPr>
          <w:rFonts w:ascii="Arial" w:eastAsia="Arial" w:hAnsi="Arial" w:cs="Arial"/>
          <w:sz w:val="28"/>
          <w:szCs w:val="28"/>
        </w:rPr>
        <w:t xml:space="preserve">It checks that everyone is registered with the Financial Conduct Authority (FCA). </w:t>
      </w:r>
    </w:p>
    <w:p w14:paraId="1E6E56EC" w14:textId="77777777" w:rsidR="00A12B5A" w:rsidRPr="00A12B5A" w:rsidRDefault="00A12B5A" w:rsidP="4BE03DC9">
      <w:pPr>
        <w:widowControl w:val="0"/>
        <w:spacing w:after="0"/>
        <w:rPr>
          <w:rFonts w:ascii="Arial" w:eastAsia="Arial" w:hAnsi="Arial" w:cs="Arial"/>
          <w:sz w:val="28"/>
          <w:szCs w:val="28"/>
        </w:rPr>
      </w:pPr>
    </w:p>
    <w:p w14:paraId="0A096FF5" w14:textId="77777777" w:rsidR="00A12B5A" w:rsidRPr="00A12B5A" w:rsidRDefault="00956BED" w:rsidP="00A12B5A">
      <w:pPr>
        <w:widowControl w:val="0"/>
        <w:spacing w:after="0"/>
        <w:rPr>
          <w:rFonts w:ascii="Arial" w:eastAsia="Arial" w:hAnsi="Arial" w:cs="Arial"/>
          <w:sz w:val="28"/>
          <w:szCs w:val="28"/>
          <w:lang w:val="en"/>
        </w:rPr>
      </w:pPr>
      <w:hyperlink r:id="rId60">
        <w:r w:rsidR="00A12B5A" w:rsidRPr="00A12B5A">
          <w:rPr>
            <w:rStyle w:val="Hyperlink"/>
            <w:rFonts w:ascii="Arial" w:eastAsia="Arial" w:hAnsi="Arial" w:cs="Arial"/>
            <w:b/>
            <w:bCs/>
            <w:color w:val="auto"/>
            <w:sz w:val="28"/>
            <w:szCs w:val="28"/>
          </w:rPr>
          <w:t>The Financial Conduct Authority (FCA)</w:t>
        </w:r>
      </w:hyperlink>
      <w:r w:rsidR="00A12B5A" w:rsidRPr="00A12B5A">
        <w:rPr>
          <w:rFonts w:ascii="Arial" w:eastAsia="Arial" w:hAnsi="Arial" w:cs="Arial"/>
          <w:b/>
          <w:bCs/>
          <w:sz w:val="28"/>
          <w:szCs w:val="28"/>
        </w:rPr>
        <w:t xml:space="preserve"> </w:t>
      </w:r>
      <w:r w:rsidR="00A12B5A" w:rsidRPr="00A12B5A">
        <w:rPr>
          <w:rFonts w:ascii="Arial" w:eastAsia="Arial" w:hAnsi="Arial" w:cs="Arial"/>
          <w:sz w:val="28"/>
          <w:szCs w:val="28"/>
        </w:rPr>
        <w:t xml:space="preserve">is the regulatory body for independent financial advisers.  The FCA can assist you with spotting the signs of </w:t>
      </w:r>
      <w:r w:rsidR="00A12B5A" w:rsidRPr="00A12B5A">
        <w:rPr>
          <w:rFonts w:ascii="Arial" w:eastAsia="Arial" w:hAnsi="Arial" w:cs="Arial"/>
          <w:sz w:val="28"/>
          <w:szCs w:val="28"/>
          <w:lang w:val="en"/>
        </w:rPr>
        <w:t xml:space="preserve">investment and pension scams.  </w:t>
      </w:r>
    </w:p>
    <w:p w14:paraId="2718C3C7" w14:textId="77777777" w:rsidR="00A12B5A" w:rsidRPr="00A12B5A" w:rsidRDefault="00A12B5A" w:rsidP="00A12B5A">
      <w:pPr>
        <w:widowControl w:val="0"/>
        <w:spacing w:after="0"/>
        <w:rPr>
          <w:rFonts w:ascii="Arial" w:eastAsia="Arial" w:hAnsi="Arial" w:cs="Arial"/>
          <w:sz w:val="28"/>
          <w:szCs w:val="28"/>
          <w:u w:val="single"/>
        </w:rPr>
      </w:pPr>
      <w:r w:rsidRPr="00A12B5A">
        <w:rPr>
          <w:rFonts w:ascii="Arial" w:eastAsia="Arial" w:hAnsi="Arial" w:cs="Arial"/>
          <w:sz w:val="28"/>
          <w:szCs w:val="28"/>
          <w:u w:val="single"/>
        </w:rPr>
        <w:t xml:space="preserve"> </w:t>
      </w:r>
    </w:p>
    <w:p w14:paraId="7C1B5E7D" w14:textId="77777777" w:rsidR="00A12B5A" w:rsidRPr="00A12B5A" w:rsidRDefault="00956BED" w:rsidP="00A12B5A">
      <w:pPr>
        <w:widowControl w:val="0"/>
        <w:spacing w:after="0"/>
        <w:rPr>
          <w:rFonts w:ascii="Arial" w:hAnsi="Arial" w:cs="Arial"/>
          <w:sz w:val="28"/>
          <w:szCs w:val="28"/>
        </w:rPr>
      </w:pPr>
      <w:hyperlink r:id="rId61">
        <w:r w:rsidR="00A12B5A" w:rsidRPr="00A12B5A">
          <w:rPr>
            <w:rStyle w:val="Hyperlink"/>
            <w:rFonts w:ascii="Arial" w:eastAsia="Arial" w:hAnsi="Arial" w:cs="Arial"/>
            <w:b/>
            <w:bCs/>
            <w:color w:val="auto"/>
            <w:sz w:val="28"/>
            <w:szCs w:val="28"/>
          </w:rPr>
          <w:t>Citizens Advice</w:t>
        </w:r>
      </w:hyperlink>
      <w:r w:rsidR="00A12B5A" w:rsidRPr="00A12B5A">
        <w:rPr>
          <w:rFonts w:ascii="Arial" w:eastAsia="Arial" w:hAnsi="Arial" w:cs="Arial"/>
          <w:b/>
          <w:bCs/>
          <w:sz w:val="28"/>
          <w:szCs w:val="28"/>
        </w:rPr>
        <w:t xml:space="preserve"> </w:t>
      </w:r>
      <w:r w:rsidR="00A12B5A" w:rsidRPr="00A12B5A">
        <w:rPr>
          <w:rFonts w:ascii="Arial" w:eastAsia="Arial" w:hAnsi="Arial" w:cs="Arial"/>
          <w:sz w:val="28"/>
          <w:szCs w:val="28"/>
        </w:rPr>
        <w:t xml:space="preserve">is a network of 316 independent charities throughout the United Kingdom that give free, confidential information and advice to assist people with money, legal, consumer and other problems. </w:t>
      </w:r>
    </w:p>
    <w:p w14:paraId="4104E044" w14:textId="77777777" w:rsidR="00A12B5A" w:rsidRPr="00A12B5A" w:rsidRDefault="00A12B5A" w:rsidP="00A12B5A">
      <w:pPr>
        <w:widowControl w:val="0"/>
        <w:spacing w:after="0"/>
        <w:rPr>
          <w:rFonts w:ascii="Arial" w:eastAsia="Arial" w:hAnsi="Arial" w:cs="Arial"/>
          <w:sz w:val="28"/>
          <w:szCs w:val="28"/>
          <w:u w:val="single"/>
        </w:rPr>
      </w:pPr>
      <w:r w:rsidRPr="00A12B5A">
        <w:rPr>
          <w:rFonts w:ascii="Arial" w:eastAsia="Arial" w:hAnsi="Arial" w:cs="Arial"/>
          <w:sz w:val="28"/>
          <w:szCs w:val="28"/>
          <w:u w:val="single"/>
        </w:rPr>
        <w:t xml:space="preserve"> </w:t>
      </w:r>
    </w:p>
    <w:p w14:paraId="731C581B" w14:textId="77777777" w:rsidR="00A12B5A" w:rsidRPr="00A12B5A" w:rsidRDefault="00956BED" w:rsidP="00A12B5A">
      <w:pPr>
        <w:widowControl w:val="0"/>
        <w:spacing w:after="0"/>
        <w:rPr>
          <w:rFonts w:ascii="Arial" w:hAnsi="Arial" w:cs="Arial"/>
          <w:sz w:val="28"/>
          <w:szCs w:val="28"/>
        </w:rPr>
      </w:pPr>
      <w:hyperlink r:id="rId62">
        <w:r w:rsidR="00A12B5A" w:rsidRPr="00A12B5A">
          <w:rPr>
            <w:rStyle w:val="Hyperlink"/>
            <w:rFonts w:ascii="Arial" w:eastAsia="Arial" w:hAnsi="Arial" w:cs="Arial"/>
            <w:b/>
            <w:bCs/>
            <w:color w:val="auto"/>
            <w:sz w:val="28"/>
            <w:szCs w:val="28"/>
          </w:rPr>
          <w:t>Age UK</w:t>
        </w:r>
      </w:hyperlink>
      <w:r w:rsidR="00A12B5A" w:rsidRPr="00A12B5A">
        <w:rPr>
          <w:rFonts w:ascii="Arial" w:eastAsia="Arial" w:hAnsi="Arial" w:cs="Arial"/>
          <w:b/>
          <w:bCs/>
          <w:sz w:val="28"/>
          <w:szCs w:val="28"/>
        </w:rPr>
        <w:t xml:space="preserve"> </w:t>
      </w:r>
      <w:r w:rsidR="00A12B5A" w:rsidRPr="00A12B5A">
        <w:rPr>
          <w:rFonts w:ascii="Arial" w:eastAsia="Arial" w:hAnsi="Arial" w:cs="Arial"/>
          <w:bCs/>
          <w:sz w:val="28"/>
          <w:szCs w:val="28"/>
        </w:rPr>
        <w:t>provides information and advice on money and legal matters, health and wellbeing, care, and support and lots more.</w:t>
      </w:r>
      <w:r w:rsidR="00A12B5A" w:rsidRPr="00A12B5A">
        <w:rPr>
          <w:rFonts w:ascii="Arial" w:eastAsia="Arial" w:hAnsi="Arial" w:cs="Arial"/>
          <w:b/>
          <w:bCs/>
          <w:sz w:val="28"/>
          <w:szCs w:val="28"/>
        </w:rPr>
        <w:t xml:space="preserve"> </w:t>
      </w:r>
    </w:p>
    <w:p w14:paraId="216D07FC" w14:textId="77777777" w:rsidR="00A12B5A" w:rsidRPr="00A12B5A" w:rsidRDefault="00A12B5A" w:rsidP="00A12B5A">
      <w:pPr>
        <w:widowControl w:val="0"/>
        <w:spacing w:after="0"/>
        <w:rPr>
          <w:rFonts w:ascii="Arial" w:eastAsia="Arial" w:hAnsi="Arial" w:cs="Arial"/>
          <w:sz w:val="28"/>
          <w:szCs w:val="28"/>
          <w:u w:val="single"/>
        </w:rPr>
      </w:pPr>
      <w:r w:rsidRPr="00A12B5A">
        <w:rPr>
          <w:rFonts w:ascii="Arial" w:eastAsia="Arial" w:hAnsi="Arial" w:cs="Arial"/>
          <w:sz w:val="28"/>
          <w:szCs w:val="28"/>
          <w:u w:val="single"/>
        </w:rPr>
        <w:t xml:space="preserve"> </w:t>
      </w:r>
    </w:p>
    <w:p w14:paraId="6ED811E8" w14:textId="77777777" w:rsidR="00A12B5A" w:rsidRPr="00A12B5A" w:rsidRDefault="00A12B5A" w:rsidP="00A12B5A">
      <w:pPr>
        <w:widowControl w:val="0"/>
        <w:spacing w:after="0"/>
        <w:rPr>
          <w:rFonts w:ascii="Arial" w:eastAsia="Arial" w:hAnsi="Arial" w:cs="Arial"/>
          <w:sz w:val="28"/>
          <w:szCs w:val="28"/>
        </w:rPr>
      </w:pPr>
      <w:r w:rsidRPr="00A12B5A">
        <w:rPr>
          <w:rFonts w:ascii="Arial" w:eastAsia="Arial" w:hAnsi="Arial" w:cs="Arial"/>
          <w:b/>
          <w:bCs/>
          <w:sz w:val="28"/>
          <w:szCs w:val="28"/>
          <w:u w:val="single"/>
        </w:rPr>
        <w:t>Independent Age</w:t>
      </w:r>
      <w:r w:rsidRPr="00A12B5A">
        <w:rPr>
          <w:rFonts w:ascii="Arial" w:eastAsia="Arial" w:hAnsi="Arial" w:cs="Arial"/>
          <w:sz w:val="28"/>
          <w:szCs w:val="28"/>
        </w:rPr>
        <w:t xml:space="preserve"> is an older people’s charity based in the UK.  They provide a variety of information such as assistance with council tax, pension credit, attendance allowance and lots more.  You can view all their support on the </w:t>
      </w:r>
      <w:hyperlink r:id="rId63">
        <w:r w:rsidRPr="00A12B5A">
          <w:rPr>
            <w:rStyle w:val="Hyperlink"/>
            <w:rFonts w:ascii="Arial" w:eastAsia="Arial" w:hAnsi="Arial" w:cs="Arial"/>
            <w:color w:val="auto"/>
            <w:sz w:val="28"/>
            <w:szCs w:val="28"/>
          </w:rPr>
          <w:t>Independent Age website</w:t>
        </w:r>
      </w:hyperlink>
      <w:r w:rsidRPr="00A12B5A">
        <w:rPr>
          <w:rFonts w:ascii="Arial" w:eastAsia="Arial" w:hAnsi="Arial" w:cs="Arial"/>
          <w:sz w:val="28"/>
          <w:szCs w:val="28"/>
        </w:rPr>
        <w:t xml:space="preserve"> or you can telephone them on </w:t>
      </w:r>
      <w:r w:rsidRPr="00A12B5A">
        <w:rPr>
          <w:rFonts w:ascii="Arial" w:eastAsia="Arial" w:hAnsi="Arial" w:cs="Arial"/>
          <w:b/>
          <w:bCs/>
          <w:sz w:val="28"/>
          <w:szCs w:val="28"/>
        </w:rPr>
        <w:t>0800 3196789</w:t>
      </w:r>
      <w:r w:rsidRPr="00A12B5A">
        <w:rPr>
          <w:rFonts w:ascii="Arial" w:eastAsia="Arial" w:hAnsi="Arial" w:cs="Arial"/>
          <w:sz w:val="28"/>
          <w:szCs w:val="28"/>
        </w:rPr>
        <w:t>.</w:t>
      </w:r>
    </w:p>
    <w:p w14:paraId="21AFEEE8" w14:textId="77777777" w:rsidR="007D062B" w:rsidRDefault="007D062B" w:rsidP="4BE03DC9">
      <w:pPr>
        <w:widowControl w:val="0"/>
        <w:spacing w:after="0"/>
        <w:rPr>
          <w:rFonts w:ascii="Arial" w:eastAsia="Arial" w:hAnsi="Arial" w:cs="Arial"/>
          <w:sz w:val="24"/>
          <w:szCs w:val="24"/>
        </w:rPr>
        <w:sectPr w:rsidR="007D062B" w:rsidSect="00F92C0C">
          <w:footerReference w:type="default" r:id="rId64"/>
          <w:footerReference w:type="first" r:id="rId65"/>
          <w:pgSz w:w="11906" w:h="16838"/>
          <w:pgMar w:top="1440" w:right="1440" w:bottom="1276" w:left="1440" w:header="708" w:footer="708" w:gutter="0"/>
          <w:pgNumType w:start="0"/>
          <w:cols w:space="708"/>
          <w:titlePg/>
          <w:docGrid w:linePitch="360"/>
        </w:sectPr>
      </w:pPr>
    </w:p>
    <w:p w14:paraId="08C509B3" w14:textId="41AB9BF6" w:rsidR="00EC5892" w:rsidRPr="00A12B5A" w:rsidRDefault="4CBF47C2" w:rsidP="4BE03DC9">
      <w:pPr>
        <w:pStyle w:val="Heading2"/>
        <w:rPr>
          <w:rFonts w:ascii="Arial" w:eastAsia="Arial" w:hAnsi="Arial" w:cs="Arial"/>
          <w:color w:val="1F4E79" w:themeColor="accent1" w:themeShade="80"/>
          <w:sz w:val="44"/>
          <w:szCs w:val="44"/>
        </w:rPr>
      </w:pPr>
      <w:bookmarkStart w:id="53" w:name="_Toc73606749"/>
      <w:r w:rsidRPr="00A12B5A">
        <w:rPr>
          <w:rFonts w:ascii="Arial" w:eastAsia="Arial" w:hAnsi="Arial" w:cs="Arial"/>
          <w:color w:val="auto"/>
          <w:sz w:val="44"/>
          <w:szCs w:val="44"/>
        </w:rPr>
        <w:lastRenderedPageBreak/>
        <w:t>Budget Planner</w:t>
      </w:r>
      <w:bookmarkEnd w:id="53"/>
    </w:p>
    <w:p w14:paraId="40968DE4" w14:textId="1517941B" w:rsidR="00EC5892" w:rsidRPr="00A12B5A" w:rsidRDefault="4CBF47C2" w:rsidP="4BE03DC9">
      <w:pPr>
        <w:widowControl w:val="0"/>
        <w:spacing w:after="0"/>
        <w:rPr>
          <w:rFonts w:ascii="Arial" w:eastAsia="Arial" w:hAnsi="Arial" w:cs="Arial"/>
          <w:sz w:val="36"/>
          <w:szCs w:val="36"/>
        </w:rPr>
      </w:pPr>
      <w:r w:rsidRPr="00414B1A">
        <w:rPr>
          <w:rFonts w:ascii="Arial" w:eastAsia="Arial" w:hAnsi="Arial" w:cs="Arial"/>
          <w:sz w:val="14"/>
          <w:szCs w:val="14"/>
        </w:rPr>
        <w:t xml:space="preserve"> </w:t>
      </w:r>
    </w:p>
    <w:p w14:paraId="2B356AB7" w14:textId="3E9D0A37" w:rsidR="00EC5892" w:rsidRPr="00A12B5A" w:rsidRDefault="4CBF47C2" w:rsidP="4BE03DC9">
      <w:pPr>
        <w:widowControl w:val="0"/>
        <w:spacing w:after="0"/>
        <w:rPr>
          <w:rFonts w:ascii="Arial" w:eastAsia="Arial" w:hAnsi="Arial" w:cs="Arial"/>
          <w:sz w:val="28"/>
          <w:szCs w:val="28"/>
        </w:rPr>
      </w:pPr>
      <w:r w:rsidRPr="00A12B5A">
        <w:rPr>
          <w:rFonts w:ascii="Arial" w:eastAsia="Arial" w:hAnsi="Arial" w:cs="Arial"/>
          <w:sz w:val="28"/>
          <w:szCs w:val="28"/>
        </w:rPr>
        <w:t xml:space="preserve">It is important to understand where you are spending your income. </w:t>
      </w:r>
      <w:r w:rsidR="0036576C" w:rsidRPr="00A12B5A">
        <w:rPr>
          <w:rFonts w:ascii="Arial" w:eastAsia="Arial" w:hAnsi="Arial" w:cs="Arial"/>
          <w:sz w:val="28"/>
          <w:szCs w:val="28"/>
        </w:rPr>
        <w:t xml:space="preserve"> </w:t>
      </w:r>
      <w:r w:rsidRPr="00A12B5A">
        <w:rPr>
          <w:rFonts w:ascii="Arial" w:eastAsia="Arial" w:hAnsi="Arial" w:cs="Arial"/>
          <w:sz w:val="28"/>
          <w:szCs w:val="28"/>
        </w:rPr>
        <w:t xml:space="preserve">This will help you to work out how much income you will need in retirement. </w:t>
      </w:r>
      <w:r w:rsidR="0036576C" w:rsidRPr="00A12B5A">
        <w:rPr>
          <w:rFonts w:ascii="Arial" w:eastAsia="Arial" w:hAnsi="Arial" w:cs="Arial"/>
          <w:sz w:val="28"/>
          <w:szCs w:val="28"/>
        </w:rPr>
        <w:t xml:space="preserve"> </w:t>
      </w:r>
      <w:r w:rsidRPr="00A12B5A">
        <w:rPr>
          <w:rFonts w:ascii="Arial" w:eastAsia="Arial" w:hAnsi="Arial" w:cs="Arial"/>
          <w:sz w:val="28"/>
          <w:szCs w:val="28"/>
        </w:rPr>
        <w:t xml:space="preserve">You can use this budget planner as a starting point. </w:t>
      </w:r>
    </w:p>
    <w:p w14:paraId="23C308C1" w14:textId="77777777" w:rsidR="00D12764" w:rsidRDefault="00D12764" w:rsidP="4BE03DC9">
      <w:pPr>
        <w:widowControl w:val="0"/>
        <w:spacing w:after="0"/>
        <w:rPr>
          <w:rFonts w:ascii="Arial" w:eastAsia="Arial" w:hAnsi="Arial" w:cs="Arial"/>
          <w:b/>
          <w:bCs/>
          <w:sz w:val="28"/>
          <w:szCs w:val="28"/>
        </w:rPr>
      </w:pPr>
    </w:p>
    <w:p w14:paraId="5F6FAA91" w14:textId="31B55924" w:rsidR="00EC5892" w:rsidRDefault="4CBF47C2" w:rsidP="4BE03DC9">
      <w:pPr>
        <w:widowControl w:val="0"/>
        <w:spacing w:after="0"/>
        <w:rPr>
          <w:rFonts w:ascii="Arial" w:eastAsia="Arial" w:hAnsi="Arial" w:cs="Arial"/>
          <w:b/>
          <w:bCs/>
          <w:sz w:val="28"/>
          <w:szCs w:val="28"/>
        </w:rPr>
      </w:pPr>
      <w:r w:rsidRPr="00414B1A">
        <w:rPr>
          <w:rFonts w:ascii="Arial" w:eastAsia="Arial" w:hAnsi="Arial" w:cs="Arial"/>
          <w:b/>
          <w:bCs/>
          <w:sz w:val="28"/>
          <w:szCs w:val="28"/>
        </w:rPr>
        <w:t>Income (weekly/monthly)</w:t>
      </w:r>
    </w:p>
    <w:p w14:paraId="1529890E" w14:textId="77777777" w:rsidR="00A12B5A" w:rsidRPr="00414B1A" w:rsidRDefault="00A12B5A" w:rsidP="4BE03DC9">
      <w:pPr>
        <w:widowControl w:val="0"/>
        <w:spacing w:after="0"/>
        <w:rPr>
          <w:rFonts w:ascii="Arial" w:eastAsia="Arial" w:hAnsi="Arial" w:cs="Arial"/>
          <w:b/>
          <w:bCs/>
          <w:sz w:val="28"/>
          <w:szCs w:val="28"/>
        </w:rPr>
      </w:pPr>
    </w:p>
    <w:tbl>
      <w:tblPr>
        <w:tblStyle w:val="TableGrid"/>
        <w:tblW w:w="0" w:type="auto"/>
        <w:tblLayout w:type="fixed"/>
        <w:tblLook w:val="06A0" w:firstRow="1" w:lastRow="0" w:firstColumn="1" w:lastColumn="0" w:noHBand="1" w:noVBand="1"/>
      </w:tblPr>
      <w:tblGrid>
        <w:gridCol w:w="4513"/>
        <w:gridCol w:w="4513"/>
      </w:tblGrid>
      <w:tr w:rsidR="4BE03DC9" w:rsidRPr="00414B1A" w14:paraId="63377AE7" w14:textId="77777777" w:rsidTr="4BE03DC9">
        <w:tc>
          <w:tcPr>
            <w:tcW w:w="4513" w:type="dxa"/>
          </w:tcPr>
          <w:p w14:paraId="2119DAE0" w14:textId="517B499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Wage/Salary</w:t>
            </w:r>
          </w:p>
        </w:tc>
        <w:tc>
          <w:tcPr>
            <w:tcW w:w="4513" w:type="dxa"/>
          </w:tcPr>
          <w:p w14:paraId="360F529E" w14:textId="0478C30A"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27DE9098" w14:textId="77777777" w:rsidTr="4BE03DC9">
        <w:tc>
          <w:tcPr>
            <w:tcW w:w="4513" w:type="dxa"/>
          </w:tcPr>
          <w:p w14:paraId="57FCDAF7" w14:textId="358CBF0C"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Wage/Salary (Partner)</w:t>
            </w:r>
          </w:p>
        </w:tc>
        <w:tc>
          <w:tcPr>
            <w:tcW w:w="4513" w:type="dxa"/>
          </w:tcPr>
          <w:p w14:paraId="380273B7" w14:textId="69231AA1"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7DC83AA" w14:textId="77777777" w:rsidTr="4BE03DC9">
        <w:tc>
          <w:tcPr>
            <w:tcW w:w="4513" w:type="dxa"/>
          </w:tcPr>
          <w:p w14:paraId="62765DF3" w14:textId="537A47D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Benefits</w:t>
            </w:r>
          </w:p>
        </w:tc>
        <w:tc>
          <w:tcPr>
            <w:tcW w:w="4513" w:type="dxa"/>
          </w:tcPr>
          <w:p w14:paraId="71670515" w14:textId="21B3C26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6C98B0C7" w14:textId="77777777" w:rsidTr="4BE03DC9">
        <w:tc>
          <w:tcPr>
            <w:tcW w:w="4513" w:type="dxa"/>
          </w:tcPr>
          <w:p w14:paraId="73220302" w14:textId="2019754C"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1</w:t>
            </w:r>
          </w:p>
        </w:tc>
        <w:tc>
          <w:tcPr>
            <w:tcW w:w="4513" w:type="dxa"/>
          </w:tcPr>
          <w:p w14:paraId="134CD132" w14:textId="5C14910E"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00EBDD92" w14:textId="77777777" w:rsidTr="4BE03DC9">
        <w:tc>
          <w:tcPr>
            <w:tcW w:w="4513" w:type="dxa"/>
          </w:tcPr>
          <w:p w14:paraId="4512757F" w14:textId="52FB8AE6"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2</w:t>
            </w:r>
          </w:p>
        </w:tc>
        <w:tc>
          <w:tcPr>
            <w:tcW w:w="4513" w:type="dxa"/>
          </w:tcPr>
          <w:p w14:paraId="4B9A56EE" w14:textId="799C38B5"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3B147FC3" w14:textId="77777777" w:rsidTr="4BE03DC9">
        <w:tc>
          <w:tcPr>
            <w:tcW w:w="4513" w:type="dxa"/>
          </w:tcPr>
          <w:p w14:paraId="42486197" w14:textId="1836102B"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3</w:t>
            </w:r>
          </w:p>
        </w:tc>
        <w:tc>
          <w:tcPr>
            <w:tcW w:w="4513" w:type="dxa"/>
          </w:tcPr>
          <w:p w14:paraId="7218DE45" w14:textId="4E5DB406"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77DDBE06" w14:textId="77777777" w:rsidTr="4BE03DC9">
        <w:tc>
          <w:tcPr>
            <w:tcW w:w="4513" w:type="dxa"/>
          </w:tcPr>
          <w:p w14:paraId="4441D913" w14:textId="347DA2D9"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Total Income</w:t>
            </w:r>
          </w:p>
        </w:tc>
        <w:tc>
          <w:tcPr>
            <w:tcW w:w="4513" w:type="dxa"/>
          </w:tcPr>
          <w:p w14:paraId="5AE95012" w14:textId="6B65BC05"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bl>
    <w:p w14:paraId="541A5F23" w14:textId="2F6FE373" w:rsidR="00EC5892" w:rsidRPr="00414B1A" w:rsidRDefault="4CBF47C2" w:rsidP="4BE03DC9">
      <w:pPr>
        <w:widowControl w:val="0"/>
        <w:spacing w:after="0"/>
        <w:rPr>
          <w:rFonts w:ascii="Arial" w:eastAsia="Arial" w:hAnsi="Arial" w:cs="Arial"/>
          <w:sz w:val="14"/>
          <w:szCs w:val="14"/>
        </w:rPr>
      </w:pPr>
      <w:r w:rsidRPr="00414B1A">
        <w:rPr>
          <w:rFonts w:ascii="Arial" w:eastAsia="Arial" w:hAnsi="Arial" w:cs="Arial"/>
          <w:sz w:val="14"/>
          <w:szCs w:val="14"/>
        </w:rPr>
        <w:t xml:space="preserve"> </w:t>
      </w:r>
    </w:p>
    <w:tbl>
      <w:tblPr>
        <w:tblStyle w:val="TableGrid"/>
        <w:tblW w:w="0" w:type="auto"/>
        <w:tblLayout w:type="fixed"/>
        <w:tblLook w:val="06A0" w:firstRow="1" w:lastRow="0" w:firstColumn="1" w:lastColumn="0" w:noHBand="1" w:noVBand="1"/>
      </w:tblPr>
      <w:tblGrid>
        <w:gridCol w:w="4513"/>
        <w:gridCol w:w="4513"/>
      </w:tblGrid>
      <w:tr w:rsidR="4BE03DC9" w:rsidRPr="00414B1A" w14:paraId="7D56DAD7" w14:textId="77777777" w:rsidTr="4BE03DC9">
        <w:tc>
          <w:tcPr>
            <w:tcW w:w="4513" w:type="dxa"/>
          </w:tcPr>
          <w:p w14:paraId="4CD4126F" w14:textId="59A25267"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Outgoings (weekly/monthly)</w:t>
            </w:r>
          </w:p>
        </w:tc>
        <w:tc>
          <w:tcPr>
            <w:tcW w:w="4513" w:type="dxa"/>
          </w:tcPr>
          <w:p w14:paraId="4369ED3E" w14:textId="49876F06"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 xml:space="preserve"> </w:t>
            </w:r>
          </w:p>
        </w:tc>
      </w:tr>
      <w:tr w:rsidR="4BE03DC9" w:rsidRPr="00414B1A" w14:paraId="04142320" w14:textId="77777777" w:rsidTr="4BE03DC9">
        <w:tc>
          <w:tcPr>
            <w:tcW w:w="4513" w:type="dxa"/>
          </w:tcPr>
          <w:p w14:paraId="79CCB5B4" w14:textId="616FFF72"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Mortgage/rent</w:t>
            </w:r>
          </w:p>
        </w:tc>
        <w:tc>
          <w:tcPr>
            <w:tcW w:w="4513" w:type="dxa"/>
          </w:tcPr>
          <w:p w14:paraId="434BC8BD" w14:textId="2653A7D2"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1F1C5F3" w14:textId="77777777" w:rsidTr="4BE03DC9">
        <w:tc>
          <w:tcPr>
            <w:tcW w:w="4513" w:type="dxa"/>
          </w:tcPr>
          <w:p w14:paraId="02638137" w14:textId="2854D480"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Loan/s, credit card/s</w:t>
            </w:r>
          </w:p>
        </w:tc>
        <w:tc>
          <w:tcPr>
            <w:tcW w:w="4513" w:type="dxa"/>
          </w:tcPr>
          <w:p w14:paraId="5B3A4E8C" w14:textId="4816EAF0"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D828237" w14:textId="77777777" w:rsidTr="4BE03DC9">
        <w:tc>
          <w:tcPr>
            <w:tcW w:w="4513" w:type="dxa"/>
          </w:tcPr>
          <w:p w14:paraId="081BE816" w14:textId="77777777" w:rsidR="00AF6660" w:rsidRPr="00414B1A" w:rsidRDefault="4BE03DC9" w:rsidP="4BE03DC9">
            <w:pPr>
              <w:rPr>
                <w:rFonts w:ascii="Arial" w:eastAsia="Arial" w:hAnsi="Arial" w:cs="Arial"/>
                <w:sz w:val="24"/>
                <w:szCs w:val="24"/>
              </w:rPr>
            </w:pPr>
            <w:r w:rsidRPr="00414B1A">
              <w:rPr>
                <w:rFonts w:ascii="Arial" w:eastAsia="Arial" w:hAnsi="Arial" w:cs="Arial"/>
                <w:sz w:val="24"/>
                <w:szCs w:val="24"/>
              </w:rPr>
              <w:t>Ground</w:t>
            </w:r>
          </w:p>
          <w:p w14:paraId="3E6ADCCE" w14:textId="78F2726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 xml:space="preserve"> rent/service charge</w:t>
            </w:r>
          </w:p>
        </w:tc>
        <w:tc>
          <w:tcPr>
            <w:tcW w:w="4513" w:type="dxa"/>
          </w:tcPr>
          <w:p w14:paraId="2D0EF4ED" w14:textId="3B4DD503"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2ECF263" w14:textId="77777777" w:rsidTr="4BE03DC9">
        <w:tc>
          <w:tcPr>
            <w:tcW w:w="4513" w:type="dxa"/>
          </w:tcPr>
          <w:p w14:paraId="3D724C28" w14:textId="798EE82C"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Insurance</w:t>
            </w:r>
          </w:p>
        </w:tc>
        <w:tc>
          <w:tcPr>
            <w:tcW w:w="4513" w:type="dxa"/>
          </w:tcPr>
          <w:p w14:paraId="2EE00208" w14:textId="15E232E1"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1181190" w14:textId="77777777" w:rsidTr="4BE03DC9">
        <w:tc>
          <w:tcPr>
            <w:tcW w:w="4513" w:type="dxa"/>
          </w:tcPr>
          <w:p w14:paraId="61F197AA" w14:textId="58BD17C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Council Tax</w:t>
            </w:r>
          </w:p>
        </w:tc>
        <w:tc>
          <w:tcPr>
            <w:tcW w:w="4513" w:type="dxa"/>
          </w:tcPr>
          <w:p w14:paraId="204D9C29" w14:textId="35BB29B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6F8E558A" w14:textId="77777777" w:rsidTr="4BE03DC9">
        <w:tc>
          <w:tcPr>
            <w:tcW w:w="4513" w:type="dxa"/>
          </w:tcPr>
          <w:p w14:paraId="5CD1E292" w14:textId="196ACD3A"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Gas</w:t>
            </w:r>
          </w:p>
        </w:tc>
        <w:tc>
          <w:tcPr>
            <w:tcW w:w="4513" w:type="dxa"/>
          </w:tcPr>
          <w:p w14:paraId="39EC0C75" w14:textId="14D8E2D3"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7708411" w14:textId="77777777" w:rsidTr="4BE03DC9">
        <w:tc>
          <w:tcPr>
            <w:tcW w:w="4513" w:type="dxa"/>
          </w:tcPr>
          <w:p w14:paraId="20878BE6" w14:textId="2E0B0EFD"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Electricity</w:t>
            </w:r>
          </w:p>
        </w:tc>
        <w:tc>
          <w:tcPr>
            <w:tcW w:w="4513" w:type="dxa"/>
          </w:tcPr>
          <w:p w14:paraId="5D95758F" w14:textId="48FDDDC7"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6268D16A" w14:textId="77777777" w:rsidTr="4BE03DC9">
        <w:tc>
          <w:tcPr>
            <w:tcW w:w="4513" w:type="dxa"/>
          </w:tcPr>
          <w:p w14:paraId="7CEA170E" w14:textId="4F6C1505"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Water</w:t>
            </w:r>
          </w:p>
        </w:tc>
        <w:tc>
          <w:tcPr>
            <w:tcW w:w="4513" w:type="dxa"/>
          </w:tcPr>
          <w:p w14:paraId="254642D7" w14:textId="5508EF00"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0D6841B" w14:textId="77777777" w:rsidTr="4BE03DC9">
        <w:tc>
          <w:tcPr>
            <w:tcW w:w="4513" w:type="dxa"/>
          </w:tcPr>
          <w:p w14:paraId="31259328" w14:textId="4316C024"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Food/housekeeping</w:t>
            </w:r>
          </w:p>
        </w:tc>
        <w:tc>
          <w:tcPr>
            <w:tcW w:w="4513" w:type="dxa"/>
          </w:tcPr>
          <w:p w14:paraId="2D7AA751" w14:textId="707B777D"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C03DE8A" w14:textId="77777777" w:rsidTr="4BE03DC9">
        <w:tc>
          <w:tcPr>
            <w:tcW w:w="4513" w:type="dxa"/>
          </w:tcPr>
          <w:p w14:paraId="3B39F4D7" w14:textId="04253560"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Travel</w:t>
            </w:r>
          </w:p>
        </w:tc>
        <w:tc>
          <w:tcPr>
            <w:tcW w:w="4513" w:type="dxa"/>
          </w:tcPr>
          <w:p w14:paraId="740E907B" w14:textId="36EBBD79"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DE8E923" w14:textId="77777777" w:rsidTr="4BE03DC9">
        <w:tc>
          <w:tcPr>
            <w:tcW w:w="4513" w:type="dxa"/>
          </w:tcPr>
          <w:p w14:paraId="346C4829" w14:textId="713EB9B4"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 xml:space="preserve">Telephone / mobile phone </w:t>
            </w:r>
          </w:p>
        </w:tc>
        <w:tc>
          <w:tcPr>
            <w:tcW w:w="4513" w:type="dxa"/>
          </w:tcPr>
          <w:p w14:paraId="60675FBE" w14:textId="45031EF3"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4B33B27A" w14:textId="77777777" w:rsidTr="4BE03DC9">
        <w:tc>
          <w:tcPr>
            <w:tcW w:w="4513" w:type="dxa"/>
          </w:tcPr>
          <w:p w14:paraId="15F45057" w14:textId="7FCDBFD6"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TV licence / TV subscriptions</w:t>
            </w:r>
          </w:p>
        </w:tc>
        <w:tc>
          <w:tcPr>
            <w:tcW w:w="4513" w:type="dxa"/>
          </w:tcPr>
          <w:p w14:paraId="01D60224" w14:textId="2BCF2FE9"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2C8F459D" w14:textId="77777777" w:rsidTr="4BE03DC9">
        <w:tc>
          <w:tcPr>
            <w:tcW w:w="4513" w:type="dxa"/>
          </w:tcPr>
          <w:p w14:paraId="31A1D53C" w14:textId="12117921"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 xml:space="preserve">Internet </w:t>
            </w:r>
          </w:p>
        </w:tc>
        <w:tc>
          <w:tcPr>
            <w:tcW w:w="4513" w:type="dxa"/>
          </w:tcPr>
          <w:p w14:paraId="7DBC6B5E" w14:textId="19F155FA"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EE5B13F" w14:textId="77777777" w:rsidTr="4BE03DC9">
        <w:tc>
          <w:tcPr>
            <w:tcW w:w="4513" w:type="dxa"/>
          </w:tcPr>
          <w:p w14:paraId="6B3C8326" w14:textId="37B9D9A4"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Clothing</w:t>
            </w:r>
          </w:p>
        </w:tc>
        <w:tc>
          <w:tcPr>
            <w:tcW w:w="4513" w:type="dxa"/>
          </w:tcPr>
          <w:p w14:paraId="3A325C87" w14:textId="444230AF"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8939742" w14:textId="77777777" w:rsidTr="4BE03DC9">
        <w:tc>
          <w:tcPr>
            <w:tcW w:w="4513" w:type="dxa"/>
          </w:tcPr>
          <w:p w14:paraId="39BD3BD6" w14:textId="78DD3DDC"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Prescriptions/health costs</w:t>
            </w:r>
          </w:p>
        </w:tc>
        <w:tc>
          <w:tcPr>
            <w:tcW w:w="4513" w:type="dxa"/>
          </w:tcPr>
          <w:p w14:paraId="0B6DDEBD" w14:textId="09C148A1"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5F65EB26" w14:textId="77777777" w:rsidTr="4BE03DC9">
        <w:tc>
          <w:tcPr>
            <w:tcW w:w="4513" w:type="dxa"/>
          </w:tcPr>
          <w:p w14:paraId="2C482D15" w14:textId="455C876E"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Emergencies</w:t>
            </w:r>
          </w:p>
        </w:tc>
        <w:tc>
          <w:tcPr>
            <w:tcW w:w="4513" w:type="dxa"/>
          </w:tcPr>
          <w:p w14:paraId="0AE94F78" w14:textId="0AF50CD1"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672D65AA" w14:textId="77777777" w:rsidTr="4BE03DC9">
        <w:tc>
          <w:tcPr>
            <w:tcW w:w="4513" w:type="dxa"/>
          </w:tcPr>
          <w:p w14:paraId="178424EE" w14:textId="2DECF0FA"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1</w:t>
            </w:r>
          </w:p>
        </w:tc>
        <w:tc>
          <w:tcPr>
            <w:tcW w:w="4513" w:type="dxa"/>
          </w:tcPr>
          <w:p w14:paraId="11685A3C" w14:textId="11F20D2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1AA24BB2" w14:textId="77777777" w:rsidTr="4BE03DC9">
        <w:tc>
          <w:tcPr>
            <w:tcW w:w="4513" w:type="dxa"/>
          </w:tcPr>
          <w:p w14:paraId="2C37E7D8" w14:textId="72F6B6CF"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2</w:t>
            </w:r>
          </w:p>
        </w:tc>
        <w:tc>
          <w:tcPr>
            <w:tcW w:w="4513" w:type="dxa"/>
          </w:tcPr>
          <w:p w14:paraId="51026DAD" w14:textId="3A7C6504"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61DFC14E" w14:textId="77777777" w:rsidTr="4BE03DC9">
        <w:tc>
          <w:tcPr>
            <w:tcW w:w="4513" w:type="dxa"/>
          </w:tcPr>
          <w:p w14:paraId="6E73DB70" w14:textId="31CBE763"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Other 3</w:t>
            </w:r>
          </w:p>
        </w:tc>
        <w:tc>
          <w:tcPr>
            <w:tcW w:w="4513" w:type="dxa"/>
          </w:tcPr>
          <w:p w14:paraId="5F1E78A6" w14:textId="1B1BD187"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r w:rsidR="4BE03DC9" w:rsidRPr="00414B1A" w14:paraId="22F72DCD" w14:textId="77777777" w:rsidTr="4BE03DC9">
        <w:tc>
          <w:tcPr>
            <w:tcW w:w="4513" w:type="dxa"/>
          </w:tcPr>
          <w:p w14:paraId="1B7DE4CD" w14:textId="347C492B"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Total outgoings</w:t>
            </w:r>
          </w:p>
        </w:tc>
        <w:tc>
          <w:tcPr>
            <w:tcW w:w="4513" w:type="dxa"/>
          </w:tcPr>
          <w:p w14:paraId="03ADE11D" w14:textId="1E10FDF8" w:rsidR="4BE03DC9" w:rsidRPr="00414B1A" w:rsidRDefault="4BE03DC9" w:rsidP="4BE03DC9">
            <w:pPr>
              <w:rPr>
                <w:rFonts w:ascii="Arial" w:eastAsia="Arial" w:hAnsi="Arial" w:cs="Arial"/>
                <w:sz w:val="24"/>
                <w:szCs w:val="24"/>
              </w:rPr>
            </w:pPr>
            <w:r w:rsidRPr="00414B1A">
              <w:rPr>
                <w:rFonts w:ascii="Arial" w:eastAsia="Arial" w:hAnsi="Arial" w:cs="Arial"/>
                <w:sz w:val="24"/>
                <w:szCs w:val="24"/>
              </w:rPr>
              <w:t>£</w:t>
            </w:r>
          </w:p>
        </w:tc>
      </w:tr>
    </w:tbl>
    <w:p w14:paraId="13B4822E" w14:textId="2ED96CE0" w:rsidR="00EC5892" w:rsidRPr="00414B1A" w:rsidRDefault="4CBF47C2" w:rsidP="4BE03DC9">
      <w:pPr>
        <w:widowControl w:val="0"/>
        <w:spacing w:after="0"/>
        <w:rPr>
          <w:rFonts w:ascii="Arial" w:eastAsia="Arial" w:hAnsi="Arial" w:cs="Arial"/>
          <w:sz w:val="16"/>
          <w:szCs w:val="16"/>
        </w:rPr>
      </w:pPr>
      <w:r w:rsidRPr="00414B1A">
        <w:rPr>
          <w:rFonts w:ascii="Arial" w:eastAsia="Arial" w:hAnsi="Arial" w:cs="Arial"/>
          <w:sz w:val="16"/>
          <w:szCs w:val="16"/>
        </w:rPr>
        <w:t xml:space="preserve"> </w:t>
      </w:r>
    </w:p>
    <w:tbl>
      <w:tblPr>
        <w:tblStyle w:val="TableGrid"/>
        <w:tblW w:w="0" w:type="auto"/>
        <w:tblLayout w:type="fixed"/>
        <w:tblLook w:val="06A0" w:firstRow="1" w:lastRow="0" w:firstColumn="1" w:lastColumn="0" w:noHBand="1" w:noVBand="1"/>
      </w:tblPr>
      <w:tblGrid>
        <w:gridCol w:w="3009"/>
        <w:gridCol w:w="3009"/>
        <w:gridCol w:w="3009"/>
      </w:tblGrid>
      <w:tr w:rsidR="4BE03DC9" w:rsidRPr="00414B1A" w14:paraId="193D6E56" w14:textId="77777777" w:rsidTr="4BE03DC9">
        <w:tc>
          <w:tcPr>
            <w:tcW w:w="3009" w:type="dxa"/>
          </w:tcPr>
          <w:p w14:paraId="3A3AF6C5" w14:textId="6ACF7C1D"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Total income</w:t>
            </w:r>
          </w:p>
        </w:tc>
        <w:tc>
          <w:tcPr>
            <w:tcW w:w="3009" w:type="dxa"/>
          </w:tcPr>
          <w:p w14:paraId="4F384F4D" w14:textId="04C301F7"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w:t>
            </w:r>
          </w:p>
        </w:tc>
        <w:tc>
          <w:tcPr>
            <w:tcW w:w="3009" w:type="dxa"/>
          </w:tcPr>
          <w:p w14:paraId="7FCDD0D1" w14:textId="5E7C40E5"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 xml:space="preserve"> </w:t>
            </w:r>
          </w:p>
        </w:tc>
      </w:tr>
      <w:tr w:rsidR="4BE03DC9" w:rsidRPr="00414B1A" w14:paraId="7B0127E9" w14:textId="77777777" w:rsidTr="4BE03DC9">
        <w:tc>
          <w:tcPr>
            <w:tcW w:w="3009" w:type="dxa"/>
          </w:tcPr>
          <w:p w14:paraId="6323986C" w14:textId="7B9AEDB6"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Total outgoings</w:t>
            </w:r>
          </w:p>
        </w:tc>
        <w:tc>
          <w:tcPr>
            <w:tcW w:w="3009" w:type="dxa"/>
          </w:tcPr>
          <w:p w14:paraId="0CFD614A" w14:textId="6A37042B"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w:t>
            </w:r>
          </w:p>
        </w:tc>
        <w:tc>
          <w:tcPr>
            <w:tcW w:w="3009" w:type="dxa"/>
          </w:tcPr>
          <w:p w14:paraId="410975BD" w14:textId="4B2E9B69"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 xml:space="preserve"> </w:t>
            </w:r>
          </w:p>
        </w:tc>
      </w:tr>
      <w:tr w:rsidR="4BE03DC9" w:rsidRPr="00414B1A" w14:paraId="31B53218" w14:textId="77777777" w:rsidTr="4BE03DC9">
        <w:tc>
          <w:tcPr>
            <w:tcW w:w="3009" w:type="dxa"/>
          </w:tcPr>
          <w:p w14:paraId="4512A996" w14:textId="0D26B555"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Available income</w:t>
            </w:r>
          </w:p>
        </w:tc>
        <w:tc>
          <w:tcPr>
            <w:tcW w:w="3009" w:type="dxa"/>
          </w:tcPr>
          <w:p w14:paraId="30D0E0CF" w14:textId="55894E91"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w:t>
            </w:r>
          </w:p>
        </w:tc>
        <w:tc>
          <w:tcPr>
            <w:tcW w:w="3009" w:type="dxa"/>
          </w:tcPr>
          <w:p w14:paraId="29EBFCD1" w14:textId="7FC4E21D" w:rsidR="4BE03DC9" w:rsidRPr="00414B1A" w:rsidRDefault="4BE03DC9" w:rsidP="4BE03DC9">
            <w:pPr>
              <w:rPr>
                <w:rFonts w:ascii="Arial" w:eastAsia="Arial" w:hAnsi="Arial" w:cs="Arial"/>
                <w:b/>
                <w:bCs/>
                <w:sz w:val="28"/>
                <w:szCs w:val="28"/>
              </w:rPr>
            </w:pPr>
            <w:r w:rsidRPr="00414B1A">
              <w:rPr>
                <w:rFonts w:ascii="Arial" w:eastAsia="Arial" w:hAnsi="Arial" w:cs="Arial"/>
                <w:b/>
                <w:bCs/>
                <w:sz w:val="28"/>
                <w:szCs w:val="28"/>
              </w:rPr>
              <w:t xml:space="preserve"> </w:t>
            </w:r>
          </w:p>
        </w:tc>
      </w:tr>
    </w:tbl>
    <w:p w14:paraId="5E4250B9" w14:textId="0C33A1E4" w:rsidR="00AF6660" w:rsidRDefault="00AF6660" w:rsidP="00D12764">
      <w:pPr>
        <w:rPr>
          <w:rFonts w:ascii="Arial" w:eastAsia="Arial" w:hAnsi="Arial" w:cs="Arial"/>
          <w:sz w:val="18"/>
          <w:szCs w:val="18"/>
        </w:rPr>
      </w:pPr>
    </w:p>
    <w:p w14:paraId="33D67023" w14:textId="4498AD0E" w:rsidR="00D12764" w:rsidRDefault="00D12764" w:rsidP="00D12764">
      <w:pPr>
        <w:rPr>
          <w:rFonts w:ascii="Arial" w:eastAsia="Arial" w:hAnsi="Arial" w:cs="Arial"/>
          <w:sz w:val="18"/>
          <w:szCs w:val="18"/>
        </w:rPr>
      </w:pPr>
    </w:p>
    <w:p w14:paraId="25FFFDCE" w14:textId="798945EC" w:rsidR="00D12764" w:rsidRDefault="00D12764" w:rsidP="00D12764">
      <w:pPr>
        <w:rPr>
          <w:rFonts w:ascii="Arial" w:eastAsia="Arial" w:hAnsi="Arial" w:cs="Arial"/>
          <w:sz w:val="18"/>
          <w:szCs w:val="18"/>
        </w:rPr>
      </w:pPr>
    </w:p>
    <w:p w14:paraId="6FB07BCA" w14:textId="77777777" w:rsidR="00D12764" w:rsidRDefault="00D12764" w:rsidP="00D12764">
      <w:pPr>
        <w:rPr>
          <w:rFonts w:ascii="Arial" w:eastAsia="Arial" w:hAnsi="Arial" w:cs="Arial"/>
          <w:sz w:val="36"/>
          <w:szCs w:val="36"/>
        </w:rPr>
        <w:sectPr w:rsidR="00D12764" w:rsidSect="00F92C0C">
          <w:footerReference w:type="first" r:id="rId66"/>
          <w:pgSz w:w="11906" w:h="16838"/>
          <w:pgMar w:top="1440" w:right="1440" w:bottom="1276" w:left="1440" w:header="708" w:footer="708" w:gutter="0"/>
          <w:pgNumType w:start="0"/>
          <w:cols w:space="708"/>
          <w:titlePg/>
          <w:docGrid w:linePitch="360"/>
        </w:sectPr>
      </w:pPr>
    </w:p>
    <w:p w14:paraId="61193402" w14:textId="0F522AD8" w:rsidR="00EC5892" w:rsidRPr="00A12B5A" w:rsidRDefault="41468BA3" w:rsidP="00D12764">
      <w:pPr>
        <w:pStyle w:val="Heading2"/>
        <w:rPr>
          <w:rFonts w:ascii="Arial" w:eastAsia="Arial" w:hAnsi="Arial" w:cs="Arial"/>
          <w:color w:val="auto"/>
          <w:sz w:val="28"/>
          <w:szCs w:val="28"/>
        </w:rPr>
      </w:pPr>
      <w:bookmarkStart w:id="54" w:name="_Toc73606750"/>
      <w:r w:rsidRPr="00A12B5A">
        <w:rPr>
          <w:rFonts w:ascii="Arial" w:eastAsia="Arial" w:hAnsi="Arial" w:cs="Arial"/>
          <w:color w:val="auto"/>
          <w:sz w:val="28"/>
          <w:szCs w:val="28"/>
        </w:rPr>
        <w:lastRenderedPageBreak/>
        <w:t>How to find out more</w:t>
      </w:r>
      <w:bookmarkEnd w:id="54"/>
    </w:p>
    <w:p w14:paraId="370D6896" w14:textId="4BCA9CC3" w:rsidR="00EC5892" w:rsidRPr="00A12B5A" w:rsidRDefault="41468BA3" w:rsidP="4BE03DC9">
      <w:pPr>
        <w:widowControl w:val="0"/>
        <w:spacing w:after="0"/>
        <w:rPr>
          <w:rFonts w:ascii="Arial" w:eastAsia="Arial" w:hAnsi="Arial" w:cs="Arial"/>
          <w:sz w:val="28"/>
          <w:szCs w:val="28"/>
        </w:rPr>
      </w:pPr>
      <w:r w:rsidRPr="00A12B5A">
        <w:rPr>
          <w:rFonts w:ascii="Arial" w:eastAsia="Arial" w:hAnsi="Arial" w:cs="Arial"/>
          <w:sz w:val="28"/>
          <w:szCs w:val="28"/>
        </w:rPr>
        <w:t xml:space="preserve"> </w:t>
      </w:r>
    </w:p>
    <w:p w14:paraId="31763241" w14:textId="3F14E8BB" w:rsidR="00EC5892" w:rsidRPr="00A12B5A" w:rsidRDefault="41468BA3" w:rsidP="4BE03DC9">
      <w:pPr>
        <w:widowControl w:val="0"/>
        <w:spacing w:after="0"/>
        <w:rPr>
          <w:rFonts w:ascii="Arial" w:eastAsia="Arial" w:hAnsi="Arial" w:cs="Arial"/>
          <w:sz w:val="28"/>
          <w:szCs w:val="28"/>
        </w:rPr>
      </w:pPr>
      <w:r w:rsidRPr="00A12B5A">
        <w:rPr>
          <w:rFonts w:ascii="Arial" w:eastAsia="Arial" w:hAnsi="Arial" w:cs="Arial"/>
          <w:sz w:val="28"/>
          <w:szCs w:val="28"/>
        </w:rPr>
        <w:t xml:space="preserve">You can find more information about the Local Government Pension Scheme from the </w:t>
      </w:r>
      <w:hyperlink r:id="rId67">
        <w:r w:rsidRPr="00A12B5A">
          <w:rPr>
            <w:rStyle w:val="Hyperlink"/>
            <w:rFonts w:ascii="Arial" w:eastAsia="Arial" w:hAnsi="Arial" w:cs="Arial"/>
            <w:color w:val="auto"/>
            <w:sz w:val="28"/>
            <w:szCs w:val="28"/>
          </w:rPr>
          <w:t>LGPS member website</w:t>
        </w:r>
      </w:hyperlink>
      <w:r w:rsidRPr="00A12B5A">
        <w:rPr>
          <w:rFonts w:ascii="Arial" w:eastAsia="Arial" w:hAnsi="Arial" w:cs="Arial"/>
          <w:sz w:val="28"/>
          <w:szCs w:val="28"/>
        </w:rPr>
        <w:t xml:space="preserve">. </w:t>
      </w:r>
    </w:p>
    <w:p w14:paraId="2BCF3E53" w14:textId="77777777" w:rsidR="00A325BE" w:rsidRPr="00A12B5A" w:rsidRDefault="00A325BE" w:rsidP="4BE03DC9">
      <w:pPr>
        <w:widowControl w:val="0"/>
        <w:spacing w:after="0"/>
        <w:rPr>
          <w:rFonts w:ascii="Arial" w:hAnsi="Arial" w:cs="Arial"/>
          <w:sz w:val="28"/>
          <w:szCs w:val="28"/>
        </w:rPr>
      </w:pPr>
    </w:p>
    <w:p w14:paraId="008FE773" w14:textId="6A57470D" w:rsidR="00D7090B" w:rsidRDefault="41468BA3" w:rsidP="4BE03DC9">
      <w:pPr>
        <w:widowControl w:val="0"/>
        <w:spacing w:after="0"/>
        <w:rPr>
          <w:rFonts w:ascii="Arial" w:eastAsia="Arial" w:hAnsi="Arial" w:cs="Arial"/>
          <w:sz w:val="28"/>
          <w:szCs w:val="28"/>
        </w:rPr>
      </w:pPr>
      <w:r w:rsidRPr="00D7090B">
        <w:rPr>
          <w:rFonts w:ascii="Arial" w:eastAsia="Arial" w:hAnsi="Arial" w:cs="Arial"/>
          <w:sz w:val="28"/>
          <w:szCs w:val="28"/>
        </w:rPr>
        <w:t>You can visit ou</w:t>
      </w:r>
      <w:r w:rsidR="43C7E4C6" w:rsidRPr="00D7090B">
        <w:rPr>
          <w:rFonts w:ascii="Arial" w:eastAsia="Arial" w:hAnsi="Arial" w:cs="Arial"/>
          <w:sz w:val="28"/>
          <w:szCs w:val="28"/>
        </w:rPr>
        <w:t xml:space="preserve">r </w:t>
      </w:r>
      <w:r w:rsidRPr="00D7090B">
        <w:rPr>
          <w:rFonts w:ascii="Arial" w:eastAsia="Arial" w:hAnsi="Arial" w:cs="Arial"/>
          <w:sz w:val="28"/>
          <w:szCs w:val="28"/>
        </w:rPr>
        <w:t>website at</w:t>
      </w:r>
      <w:r w:rsidR="00441795" w:rsidRPr="00D7090B">
        <w:rPr>
          <w:rFonts w:ascii="Arial" w:eastAsia="Arial" w:hAnsi="Arial" w:cs="Arial"/>
          <w:sz w:val="28"/>
          <w:szCs w:val="28"/>
        </w:rPr>
        <w:t xml:space="preserve">: </w:t>
      </w:r>
      <w:r w:rsidRPr="00D7090B">
        <w:rPr>
          <w:rFonts w:ascii="Arial" w:eastAsia="Arial" w:hAnsi="Arial" w:cs="Arial"/>
          <w:sz w:val="28"/>
          <w:szCs w:val="28"/>
        </w:rPr>
        <w:t xml:space="preserve"> </w:t>
      </w:r>
      <w:hyperlink r:id="rId68" w:history="1">
        <w:r w:rsidR="00D7090B" w:rsidRPr="00FE139B">
          <w:rPr>
            <w:rStyle w:val="Hyperlink"/>
            <w:rFonts w:ascii="Arial" w:eastAsia="Arial" w:hAnsi="Arial" w:cs="Arial"/>
            <w:sz w:val="28"/>
            <w:szCs w:val="28"/>
          </w:rPr>
          <w:t>www.cardiffandvalepensionfund.org.uk</w:t>
        </w:r>
      </w:hyperlink>
    </w:p>
    <w:p w14:paraId="0F3355E3" w14:textId="77777777" w:rsidR="00D7090B" w:rsidRDefault="00D7090B" w:rsidP="4BE03DC9">
      <w:pPr>
        <w:widowControl w:val="0"/>
        <w:spacing w:after="0"/>
        <w:rPr>
          <w:rFonts w:ascii="Arial" w:eastAsia="Arial" w:hAnsi="Arial" w:cs="Arial"/>
          <w:sz w:val="28"/>
          <w:szCs w:val="28"/>
        </w:rPr>
      </w:pPr>
    </w:p>
    <w:p w14:paraId="66C7D578" w14:textId="0BEC9C42" w:rsidR="00EC5892" w:rsidRPr="00D7090B" w:rsidRDefault="41468BA3" w:rsidP="4BE03DC9">
      <w:pPr>
        <w:widowControl w:val="0"/>
        <w:spacing w:after="0"/>
        <w:rPr>
          <w:rFonts w:ascii="Arial" w:eastAsia="Arial" w:hAnsi="Arial" w:cs="Arial"/>
          <w:sz w:val="28"/>
          <w:szCs w:val="28"/>
        </w:rPr>
      </w:pPr>
      <w:r w:rsidRPr="00D7090B">
        <w:rPr>
          <w:rFonts w:ascii="Arial" w:eastAsia="Arial" w:hAnsi="Arial" w:cs="Arial"/>
          <w:sz w:val="28"/>
          <w:szCs w:val="28"/>
        </w:rPr>
        <w:t>You can also contact us:</w:t>
      </w:r>
    </w:p>
    <w:p w14:paraId="073F4732" w14:textId="5C2A63B1" w:rsidR="00EC5892" w:rsidRPr="00D7090B" w:rsidRDefault="41468BA3" w:rsidP="4BE03DC9">
      <w:pPr>
        <w:widowControl w:val="0"/>
        <w:spacing w:after="0"/>
        <w:rPr>
          <w:rFonts w:ascii="Arial" w:eastAsia="Arial" w:hAnsi="Arial" w:cs="Arial"/>
          <w:sz w:val="28"/>
          <w:szCs w:val="28"/>
        </w:rPr>
      </w:pPr>
      <w:r w:rsidRPr="00D7090B">
        <w:rPr>
          <w:rFonts w:ascii="Arial" w:eastAsia="Arial" w:hAnsi="Arial" w:cs="Arial"/>
          <w:b/>
          <w:sz w:val="28"/>
          <w:szCs w:val="28"/>
        </w:rPr>
        <w:t>By phone:</w:t>
      </w:r>
      <w:r w:rsidRPr="00D7090B">
        <w:rPr>
          <w:rFonts w:ascii="Arial" w:eastAsia="Arial" w:hAnsi="Arial" w:cs="Arial"/>
          <w:sz w:val="28"/>
          <w:szCs w:val="28"/>
        </w:rPr>
        <w:t xml:space="preserve"> </w:t>
      </w:r>
      <w:r w:rsidR="00441795" w:rsidRPr="00D7090B">
        <w:rPr>
          <w:rFonts w:ascii="Arial" w:eastAsia="Arial" w:hAnsi="Arial" w:cs="Arial"/>
          <w:sz w:val="28"/>
          <w:szCs w:val="28"/>
        </w:rPr>
        <w:t xml:space="preserve"> </w:t>
      </w:r>
      <w:r w:rsidR="00D7090B" w:rsidRPr="00D7090B">
        <w:rPr>
          <w:rFonts w:ascii="Arial" w:eastAsia="Arial" w:hAnsi="Arial" w:cs="Arial"/>
          <w:sz w:val="28"/>
          <w:szCs w:val="28"/>
        </w:rPr>
        <w:t>029 2087 2334 between 8.30am and 4.30</w:t>
      </w:r>
      <w:r w:rsidRPr="00D7090B">
        <w:rPr>
          <w:rFonts w:ascii="Arial" w:eastAsia="Arial" w:hAnsi="Arial" w:cs="Arial"/>
          <w:sz w:val="28"/>
          <w:szCs w:val="28"/>
        </w:rPr>
        <w:t>pm</w:t>
      </w:r>
    </w:p>
    <w:p w14:paraId="0011A9B1" w14:textId="5DEA1EA5" w:rsidR="00EC5892" w:rsidRPr="00D7090B" w:rsidRDefault="41468BA3" w:rsidP="4BE03DC9">
      <w:pPr>
        <w:widowControl w:val="0"/>
        <w:spacing w:after="0"/>
        <w:rPr>
          <w:rFonts w:ascii="Arial" w:eastAsia="Arial" w:hAnsi="Arial" w:cs="Arial"/>
          <w:sz w:val="28"/>
          <w:szCs w:val="28"/>
        </w:rPr>
      </w:pPr>
      <w:r w:rsidRPr="00D7090B">
        <w:rPr>
          <w:rFonts w:ascii="Arial" w:eastAsia="Arial" w:hAnsi="Arial" w:cs="Arial"/>
          <w:b/>
          <w:sz w:val="28"/>
          <w:szCs w:val="28"/>
        </w:rPr>
        <w:t>By email:</w:t>
      </w:r>
      <w:r w:rsidRPr="00D7090B">
        <w:rPr>
          <w:rFonts w:ascii="Arial" w:eastAsia="Arial" w:hAnsi="Arial" w:cs="Arial"/>
          <w:sz w:val="28"/>
          <w:szCs w:val="28"/>
        </w:rPr>
        <w:t xml:space="preserve"> </w:t>
      </w:r>
      <w:hyperlink r:id="rId69" w:history="1">
        <w:r w:rsidR="00D7090B" w:rsidRPr="00D7090B">
          <w:rPr>
            <w:rStyle w:val="Hyperlink"/>
            <w:rFonts w:ascii="Arial" w:eastAsia="Arial" w:hAnsi="Arial" w:cs="Arial"/>
            <w:sz w:val="28"/>
            <w:szCs w:val="28"/>
          </w:rPr>
          <w:t>pensions@cardiff.gov.uk</w:t>
        </w:r>
      </w:hyperlink>
    </w:p>
    <w:p w14:paraId="3886AD20" w14:textId="622315D7" w:rsidR="00EC5892" w:rsidRPr="00A12B5A" w:rsidRDefault="41468BA3" w:rsidP="00441795">
      <w:pPr>
        <w:widowControl w:val="0"/>
        <w:spacing w:after="0"/>
        <w:rPr>
          <w:rFonts w:ascii="Arial" w:eastAsia="Arial" w:hAnsi="Arial" w:cs="Arial"/>
          <w:sz w:val="28"/>
          <w:szCs w:val="28"/>
        </w:rPr>
      </w:pPr>
      <w:r w:rsidRPr="00D7090B">
        <w:rPr>
          <w:rFonts w:ascii="Arial" w:eastAsia="Arial" w:hAnsi="Arial" w:cs="Arial"/>
          <w:b/>
          <w:sz w:val="28"/>
          <w:szCs w:val="28"/>
        </w:rPr>
        <w:t>In writing:</w:t>
      </w:r>
      <w:r w:rsidRPr="00D7090B">
        <w:rPr>
          <w:rFonts w:ascii="Arial" w:eastAsia="Arial" w:hAnsi="Arial" w:cs="Arial"/>
          <w:sz w:val="28"/>
          <w:szCs w:val="28"/>
        </w:rPr>
        <w:t xml:space="preserve"> </w:t>
      </w:r>
      <w:r w:rsidR="00D7090B" w:rsidRPr="00D7090B">
        <w:rPr>
          <w:rFonts w:ascii="Arial" w:hAnsi="Arial" w:cs="Arial"/>
          <w:color w:val="1E1E1E"/>
          <w:sz w:val="26"/>
          <w:szCs w:val="26"/>
          <w:shd w:val="clear" w:color="auto" w:fill="FFFFFF"/>
        </w:rPr>
        <w:t>Pensions Team, Room 252, County Hall, Atlantic Wharf, Cardiff</w:t>
      </w:r>
      <w:r w:rsidR="00D7090B" w:rsidRPr="00D7090B">
        <w:rPr>
          <w:rFonts w:ascii="Arial" w:hAnsi="Arial" w:cs="Arial"/>
          <w:color w:val="1E1E1E"/>
          <w:sz w:val="26"/>
          <w:szCs w:val="26"/>
        </w:rPr>
        <w:br/>
      </w:r>
      <w:r w:rsidR="00D7090B" w:rsidRPr="00D7090B">
        <w:rPr>
          <w:rFonts w:ascii="Arial" w:hAnsi="Arial" w:cs="Arial"/>
          <w:color w:val="1E1E1E"/>
          <w:sz w:val="26"/>
          <w:szCs w:val="26"/>
          <w:shd w:val="clear" w:color="auto" w:fill="FFFFFF"/>
        </w:rPr>
        <w:t>CF10 4UW</w:t>
      </w:r>
    </w:p>
    <w:p w14:paraId="5DD48C67" w14:textId="16AE9542" w:rsidR="000D6497" w:rsidRPr="00A12B5A" w:rsidRDefault="000D6497" w:rsidP="4BE03DC9">
      <w:pPr>
        <w:widowControl w:val="0"/>
        <w:spacing w:after="0"/>
        <w:rPr>
          <w:rFonts w:ascii="Arial" w:hAnsi="Arial" w:cs="Arial"/>
          <w:sz w:val="36"/>
          <w:szCs w:val="36"/>
        </w:rPr>
      </w:pPr>
    </w:p>
    <w:p w14:paraId="6373C92A" w14:textId="3C3DE117" w:rsidR="00EC5892" w:rsidRPr="00A12B5A" w:rsidRDefault="00EC5892" w:rsidP="00D12764">
      <w:pPr>
        <w:pStyle w:val="Heading2"/>
        <w:rPr>
          <w:rFonts w:ascii="Arial" w:hAnsi="Arial" w:cs="Arial"/>
          <w:color w:val="auto"/>
          <w:sz w:val="28"/>
          <w:szCs w:val="28"/>
        </w:rPr>
      </w:pPr>
      <w:bookmarkStart w:id="55" w:name="_Toc73606751"/>
      <w:r w:rsidRPr="00A12B5A">
        <w:rPr>
          <w:rFonts w:ascii="Arial" w:hAnsi="Arial" w:cs="Arial"/>
          <w:color w:val="auto"/>
          <w:sz w:val="28"/>
          <w:szCs w:val="28"/>
        </w:rPr>
        <w:t>Data Protection</w:t>
      </w:r>
      <w:bookmarkEnd w:id="55"/>
    </w:p>
    <w:p w14:paraId="485B7705" w14:textId="7BEA26FC" w:rsidR="00D7090B" w:rsidRDefault="00D7090B" w:rsidP="4BE03DC9">
      <w:pPr>
        <w:widowControl w:val="0"/>
        <w:spacing w:after="0"/>
        <w:rPr>
          <w:rFonts w:ascii="Arial" w:hAnsi="Arial" w:cs="Arial"/>
          <w:sz w:val="28"/>
          <w:szCs w:val="28"/>
        </w:rPr>
      </w:pPr>
      <w:r>
        <w:rPr>
          <w:rFonts w:ascii="Arial" w:hAnsi="Arial" w:cs="Arial"/>
          <w:sz w:val="28"/>
          <w:szCs w:val="28"/>
        </w:rPr>
        <w:t xml:space="preserve">Cardiff </w:t>
      </w:r>
      <w:r w:rsidR="00EC5892" w:rsidRPr="00D7090B">
        <w:rPr>
          <w:rFonts w:ascii="Arial" w:hAnsi="Arial" w:cs="Arial"/>
          <w:sz w:val="28"/>
          <w:szCs w:val="28"/>
        </w:rPr>
        <w:t>Council is the</w:t>
      </w:r>
      <w:r w:rsidR="00EC5892" w:rsidRPr="00A12B5A">
        <w:rPr>
          <w:rFonts w:ascii="Arial" w:hAnsi="Arial" w:cs="Arial"/>
          <w:sz w:val="28"/>
          <w:szCs w:val="28"/>
        </w:rPr>
        <w:t xml:space="preserve"> administeri</w:t>
      </w:r>
      <w:r w:rsidR="000D6497" w:rsidRPr="00A12B5A">
        <w:rPr>
          <w:rFonts w:ascii="Arial" w:hAnsi="Arial" w:cs="Arial"/>
          <w:sz w:val="28"/>
          <w:szCs w:val="28"/>
        </w:rPr>
        <w:t xml:space="preserve">ng authority of the </w:t>
      </w:r>
      <w:r>
        <w:rPr>
          <w:rFonts w:ascii="Arial" w:hAnsi="Arial" w:cs="Arial"/>
          <w:sz w:val="28"/>
          <w:szCs w:val="28"/>
        </w:rPr>
        <w:t>Cardiff and Vale of Glamorgan</w:t>
      </w:r>
      <w:r w:rsidR="000D6497" w:rsidRPr="00A12B5A">
        <w:rPr>
          <w:rFonts w:ascii="Arial" w:hAnsi="Arial" w:cs="Arial"/>
          <w:sz w:val="28"/>
          <w:szCs w:val="28"/>
        </w:rPr>
        <w:t xml:space="preserve"> </w:t>
      </w:r>
      <w:r w:rsidR="00EC5892" w:rsidRPr="00A12B5A">
        <w:rPr>
          <w:rFonts w:ascii="Arial" w:hAnsi="Arial" w:cs="Arial"/>
          <w:sz w:val="28"/>
          <w:szCs w:val="28"/>
        </w:rPr>
        <w:t xml:space="preserve">Pension </w:t>
      </w:r>
      <w:r w:rsidR="00034D04" w:rsidRPr="00A12B5A">
        <w:rPr>
          <w:rFonts w:ascii="Arial" w:hAnsi="Arial" w:cs="Arial"/>
          <w:sz w:val="28"/>
          <w:szCs w:val="28"/>
        </w:rPr>
        <w:t>Fund,</w:t>
      </w:r>
      <w:r w:rsidR="00EC5892" w:rsidRPr="00A12B5A">
        <w:rPr>
          <w:rFonts w:ascii="Arial" w:hAnsi="Arial" w:cs="Arial"/>
          <w:sz w:val="28"/>
          <w:szCs w:val="28"/>
        </w:rPr>
        <w:t xml:space="preserve"> and we use your personal data in accordance with Data Protection legislation to provide you with </w:t>
      </w:r>
      <w:r w:rsidR="0085308E" w:rsidRPr="00A12B5A">
        <w:rPr>
          <w:rFonts w:ascii="Arial" w:hAnsi="Arial" w:cs="Arial"/>
          <w:sz w:val="28"/>
          <w:szCs w:val="28"/>
        </w:rPr>
        <w:t xml:space="preserve">a </w:t>
      </w:r>
      <w:r w:rsidR="000D6497" w:rsidRPr="00A12B5A">
        <w:rPr>
          <w:rFonts w:ascii="Arial" w:hAnsi="Arial" w:cs="Arial"/>
          <w:sz w:val="28"/>
          <w:szCs w:val="28"/>
        </w:rPr>
        <w:t xml:space="preserve">pension administration </w:t>
      </w:r>
      <w:r w:rsidR="00EC5892" w:rsidRPr="00A12B5A">
        <w:rPr>
          <w:rFonts w:ascii="Arial" w:hAnsi="Arial" w:cs="Arial"/>
          <w:sz w:val="28"/>
          <w:szCs w:val="28"/>
        </w:rPr>
        <w:t>service.  For more information about how we use your data, who we share</w:t>
      </w:r>
      <w:r w:rsidR="0085308E" w:rsidRPr="00A12B5A">
        <w:rPr>
          <w:rFonts w:ascii="Arial" w:hAnsi="Arial" w:cs="Arial"/>
          <w:sz w:val="28"/>
          <w:szCs w:val="28"/>
        </w:rPr>
        <w:t xml:space="preserve"> </w:t>
      </w:r>
      <w:r w:rsidR="00EC5892" w:rsidRPr="00A12B5A">
        <w:rPr>
          <w:rFonts w:ascii="Arial" w:hAnsi="Arial" w:cs="Arial"/>
          <w:sz w:val="28"/>
          <w:szCs w:val="28"/>
        </w:rPr>
        <w:t>it with and what rights you have in relation to your information, please visit the Privacy Noti</w:t>
      </w:r>
      <w:r>
        <w:rPr>
          <w:rFonts w:ascii="Arial" w:hAnsi="Arial" w:cs="Arial"/>
          <w:sz w:val="28"/>
          <w:szCs w:val="28"/>
        </w:rPr>
        <w:t>ce on the Pension Fund website:</w:t>
      </w:r>
      <w:r w:rsidR="00A12B5A">
        <w:rPr>
          <w:rFonts w:ascii="Arial" w:hAnsi="Arial" w:cs="Arial"/>
          <w:sz w:val="28"/>
          <w:szCs w:val="28"/>
        </w:rPr>
        <w:t xml:space="preserve"> </w:t>
      </w:r>
      <w:hyperlink r:id="rId70" w:history="1">
        <w:r w:rsidRPr="00FE139B">
          <w:rPr>
            <w:rStyle w:val="Hyperlink"/>
            <w:rFonts w:ascii="Arial" w:hAnsi="Arial" w:cs="Arial"/>
            <w:sz w:val="28"/>
            <w:szCs w:val="28"/>
          </w:rPr>
          <w:t>www.cardiffandvalepensionfund.org.uk</w:t>
        </w:r>
      </w:hyperlink>
    </w:p>
    <w:p w14:paraId="2D178DD3" w14:textId="6375C1E7" w:rsidR="00EC5892" w:rsidRPr="00A12B5A" w:rsidRDefault="00A12B5A" w:rsidP="4BE03DC9">
      <w:pPr>
        <w:widowControl w:val="0"/>
        <w:spacing w:after="0"/>
        <w:rPr>
          <w:rFonts w:ascii="Arial" w:hAnsi="Arial" w:cs="Arial"/>
          <w:sz w:val="28"/>
          <w:szCs w:val="28"/>
        </w:rPr>
      </w:pPr>
      <w:r>
        <w:rPr>
          <w:rFonts w:ascii="Arial" w:hAnsi="Arial" w:cs="Arial"/>
          <w:sz w:val="28"/>
          <w:szCs w:val="28"/>
        </w:rPr>
        <w:t xml:space="preserve">             </w:t>
      </w:r>
    </w:p>
    <w:p w14:paraId="7A11B1C7" w14:textId="134D4722" w:rsidR="00EC5892" w:rsidRPr="00A12B5A" w:rsidRDefault="00EC5892" w:rsidP="00414B1A">
      <w:pPr>
        <w:widowControl w:val="0"/>
        <w:spacing w:after="0"/>
        <w:rPr>
          <w:rFonts w:ascii="Arial" w:hAnsi="Arial" w:cs="Arial"/>
          <w:sz w:val="36"/>
          <w:szCs w:val="36"/>
        </w:rPr>
      </w:pPr>
      <w:r w:rsidRPr="00A12B5A">
        <w:rPr>
          <w:rFonts w:ascii="Arial" w:hAnsi="Arial" w:cs="Arial"/>
          <w:sz w:val="36"/>
          <w:szCs w:val="36"/>
        </w:rPr>
        <w:t> </w:t>
      </w:r>
    </w:p>
    <w:p w14:paraId="294E42BA" w14:textId="0213BCF7" w:rsidR="1E65BE5D" w:rsidRPr="00A12B5A" w:rsidRDefault="1E65BE5D" w:rsidP="4BE03DC9">
      <w:pPr>
        <w:pStyle w:val="Heading2"/>
        <w:rPr>
          <w:rFonts w:ascii="Arial" w:eastAsia="Arial" w:hAnsi="Arial" w:cs="Arial"/>
          <w:color w:val="auto"/>
          <w:sz w:val="28"/>
          <w:szCs w:val="28"/>
        </w:rPr>
      </w:pPr>
      <w:bookmarkStart w:id="56" w:name="_Toc73606752"/>
      <w:r w:rsidRPr="00A12B5A">
        <w:rPr>
          <w:rFonts w:ascii="Arial" w:eastAsia="Arial" w:hAnsi="Arial" w:cs="Arial"/>
          <w:color w:val="auto"/>
          <w:sz w:val="28"/>
          <w:szCs w:val="28"/>
        </w:rPr>
        <w:t>Disclaimer</w:t>
      </w:r>
      <w:bookmarkEnd w:id="56"/>
    </w:p>
    <w:p w14:paraId="4A44EE73" w14:textId="77777777" w:rsidR="00414B1A" w:rsidRPr="00A12B5A" w:rsidRDefault="00414B1A" w:rsidP="4BE03DC9">
      <w:pPr>
        <w:pStyle w:val="Heading2"/>
        <w:rPr>
          <w:rFonts w:ascii="Arial" w:eastAsia="Arial" w:hAnsi="Arial" w:cs="Arial"/>
          <w:color w:val="auto"/>
          <w:sz w:val="28"/>
          <w:szCs w:val="28"/>
        </w:rPr>
      </w:pPr>
    </w:p>
    <w:p w14:paraId="06161257" w14:textId="16F5083E" w:rsidR="1E65BE5D" w:rsidRPr="00414B1A" w:rsidRDefault="1E65BE5D" w:rsidP="4BE03DC9">
      <w:pPr>
        <w:rPr>
          <w:rFonts w:ascii="Arial" w:eastAsia="Arial" w:hAnsi="Arial" w:cs="Arial"/>
          <w:sz w:val="24"/>
          <w:szCs w:val="24"/>
        </w:rPr>
      </w:pPr>
      <w:r w:rsidRPr="00A12B5A">
        <w:rPr>
          <w:rFonts w:ascii="Arial" w:eastAsia="Arial" w:hAnsi="Arial" w:cs="Arial"/>
          <w:sz w:val="28"/>
          <w:szCs w:val="28"/>
        </w:rPr>
        <w:t xml:space="preserve">The purpose of this guide is to assist members with their retirement planning. </w:t>
      </w:r>
      <w:r w:rsidR="0036576C" w:rsidRPr="00A12B5A">
        <w:rPr>
          <w:rFonts w:ascii="Arial" w:eastAsia="Arial" w:hAnsi="Arial" w:cs="Arial"/>
          <w:sz w:val="28"/>
          <w:szCs w:val="28"/>
        </w:rPr>
        <w:t xml:space="preserve"> </w:t>
      </w:r>
      <w:r w:rsidRPr="00A12B5A">
        <w:rPr>
          <w:rFonts w:ascii="Arial" w:eastAsia="Arial" w:hAnsi="Arial" w:cs="Arial"/>
          <w:sz w:val="28"/>
          <w:szCs w:val="28"/>
        </w:rPr>
        <w:t xml:space="preserve">It is for general use and cannot cover every personal circumstance. The guide does not cover fully annual allowance and lifetime allowance and the tax implications for members who exceed these limits. </w:t>
      </w:r>
      <w:r w:rsidR="0036576C" w:rsidRPr="00A12B5A">
        <w:rPr>
          <w:rFonts w:ascii="Arial" w:eastAsia="Arial" w:hAnsi="Arial" w:cs="Arial"/>
          <w:sz w:val="28"/>
          <w:szCs w:val="28"/>
        </w:rPr>
        <w:t xml:space="preserve"> </w:t>
      </w:r>
      <w:r w:rsidRPr="00A12B5A">
        <w:rPr>
          <w:rFonts w:ascii="Arial" w:eastAsia="Arial" w:hAnsi="Arial" w:cs="Arial"/>
          <w:sz w:val="28"/>
          <w:szCs w:val="28"/>
        </w:rPr>
        <w:t>This guide does not confer any contractual or statutory rights and is provided for information purposes only.</w:t>
      </w:r>
      <w:r w:rsidR="0036576C" w:rsidRPr="00A12B5A">
        <w:rPr>
          <w:rFonts w:ascii="Arial" w:eastAsia="Arial" w:hAnsi="Arial" w:cs="Arial"/>
          <w:sz w:val="28"/>
          <w:szCs w:val="28"/>
        </w:rPr>
        <w:t xml:space="preserve"> </w:t>
      </w:r>
      <w:r w:rsidRPr="00A12B5A">
        <w:rPr>
          <w:rFonts w:ascii="Arial" w:eastAsia="Arial" w:hAnsi="Arial" w:cs="Arial"/>
          <w:sz w:val="28"/>
          <w:szCs w:val="28"/>
        </w:rPr>
        <w:t xml:space="preserve"> In the event of any dispute over your pension benefits, the appropriate legislation will prevail. </w:t>
      </w:r>
      <w:r w:rsidR="0036576C" w:rsidRPr="00A12B5A">
        <w:rPr>
          <w:rFonts w:ascii="Arial" w:eastAsia="Arial" w:hAnsi="Arial" w:cs="Arial"/>
          <w:sz w:val="28"/>
          <w:szCs w:val="28"/>
        </w:rPr>
        <w:t xml:space="preserve"> </w:t>
      </w:r>
      <w:r w:rsidRPr="00A12B5A">
        <w:rPr>
          <w:rFonts w:ascii="Arial" w:eastAsia="Arial" w:hAnsi="Arial" w:cs="Arial"/>
          <w:sz w:val="28"/>
          <w:szCs w:val="28"/>
        </w:rPr>
        <w:t>This document was correct at the date it was written. Factors and information may change; please visit the relevant websites if required.</w:t>
      </w:r>
      <w:r w:rsidRPr="00414B1A">
        <w:rPr>
          <w:rFonts w:ascii="Arial" w:hAnsi="Arial" w:cs="Arial"/>
        </w:rPr>
        <w:br/>
      </w:r>
    </w:p>
    <w:p w14:paraId="66A7C011" w14:textId="4E7D0867" w:rsidR="3867D876" w:rsidRPr="00414B1A" w:rsidRDefault="1E65BE5D" w:rsidP="00AF6660">
      <w:pPr>
        <w:rPr>
          <w:rFonts w:ascii="Arial" w:eastAsia="Arial" w:hAnsi="Arial" w:cs="Arial"/>
          <w:sz w:val="24"/>
          <w:szCs w:val="24"/>
        </w:rPr>
      </w:pPr>
      <w:r w:rsidRPr="00414B1A">
        <w:rPr>
          <w:rFonts w:ascii="Arial" w:eastAsia="Arial" w:hAnsi="Arial" w:cs="Arial"/>
          <w:sz w:val="24"/>
          <w:szCs w:val="24"/>
        </w:rPr>
        <w:t xml:space="preserve"> </w:t>
      </w:r>
    </w:p>
    <w:sectPr w:rsidR="3867D876" w:rsidRPr="00414B1A" w:rsidSect="00F92C0C">
      <w:footerReference w:type="first" r:id="rId71"/>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637A1" w14:textId="77777777" w:rsidR="001F107A" w:rsidRDefault="001F107A" w:rsidP="00374BB8">
      <w:pPr>
        <w:spacing w:after="0" w:line="240" w:lineRule="auto"/>
      </w:pPr>
      <w:r>
        <w:separator/>
      </w:r>
    </w:p>
  </w:endnote>
  <w:endnote w:type="continuationSeparator" w:id="0">
    <w:p w14:paraId="16ABEED3" w14:textId="77777777" w:rsidR="001F107A" w:rsidRDefault="001F107A" w:rsidP="003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67023"/>
      <w:docPartObj>
        <w:docPartGallery w:val="Page Numbers (Bottom of Page)"/>
        <w:docPartUnique/>
      </w:docPartObj>
    </w:sdtPr>
    <w:sdtEndPr>
      <w:rPr>
        <w:noProof/>
      </w:rPr>
    </w:sdtEndPr>
    <w:sdtContent>
      <w:p w14:paraId="75437530" w14:textId="5ECECEEF" w:rsidR="001F107A" w:rsidRDefault="001F107A">
        <w:pPr>
          <w:pStyle w:val="Footer"/>
          <w:jc w:val="right"/>
        </w:pPr>
        <w:r>
          <w:t>1</w:t>
        </w:r>
      </w:p>
    </w:sdtContent>
  </w:sdt>
  <w:p w14:paraId="129754C3" w14:textId="77777777" w:rsidR="001F107A" w:rsidRDefault="001F10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94684"/>
      <w:docPartObj>
        <w:docPartGallery w:val="Page Numbers (Bottom of Page)"/>
        <w:docPartUnique/>
      </w:docPartObj>
    </w:sdtPr>
    <w:sdtEndPr>
      <w:rPr>
        <w:noProof/>
      </w:rPr>
    </w:sdtEndPr>
    <w:sdtContent>
      <w:p w14:paraId="5704777A" w14:textId="621D02D6" w:rsidR="001F107A" w:rsidRDefault="001F107A">
        <w:pPr>
          <w:pStyle w:val="Footer"/>
          <w:jc w:val="right"/>
        </w:pPr>
        <w:r>
          <w:t>10</w:t>
        </w:r>
      </w:p>
    </w:sdtContent>
  </w:sdt>
  <w:p w14:paraId="616873DC" w14:textId="77777777" w:rsidR="001F107A" w:rsidRDefault="001F10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9897" w14:textId="77777777" w:rsidR="001F107A" w:rsidRDefault="001F10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6795"/>
      <w:docPartObj>
        <w:docPartGallery w:val="Page Numbers (Bottom of Page)"/>
        <w:docPartUnique/>
      </w:docPartObj>
    </w:sdtPr>
    <w:sdtEndPr>
      <w:rPr>
        <w:noProof/>
      </w:rPr>
    </w:sdtEndPr>
    <w:sdtContent>
      <w:p w14:paraId="499575F6" w14:textId="796F93FD" w:rsidR="001F107A" w:rsidRDefault="001F107A">
        <w:pPr>
          <w:pStyle w:val="Footer"/>
          <w:jc w:val="right"/>
        </w:pPr>
        <w:r>
          <w:t>11</w:t>
        </w:r>
      </w:p>
    </w:sdtContent>
  </w:sdt>
  <w:p w14:paraId="05DB354A" w14:textId="77777777" w:rsidR="001F107A" w:rsidRDefault="001F10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19855"/>
      <w:docPartObj>
        <w:docPartGallery w:val="Page Numbers (Bottom of Page)"/>
        <w:docPartUnique/>
      </w:docPartObj>
    </w:sdtPr>
    <w:sdtEndPr>
      <w:rPr>
        <w:noProof/>
      </w:rPr>
    </w:sdtEndPr>
    <w:sdtContent>
      <w:p w14:paraId="5F599DEF" w14:textId="6E28F167" w:rsidR="001F107A" w:rsidRDefault="001F107A">
        <w:pPr>
          <w:pStyle w:val="Footer"/>
          <w:jc w:val="right"/>
        </w:pPr>
        <w:r>
          <w:t>12</w:t>
        </w:r>
      </w:p>
    </w:sdtContent>
  </w:sdt>
  <w:p w14:paraId="0C0CBDB5" w14:textId="77777777" w:rsidR="001F107A" w:rsidRDefault="001F107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09970"/>
      <w:docPartObj>
        <w:docPartGallery w:val="Page Numbers (Bottom of Page)"/>
        <w:docPartUnique/>
      </w:docPartObj>
    </w:sdtPr>
    <w:sdtEndPr>
      <w:rPr>
        <w:noProof/>
      </w:rPr>
    </w:sdtEndPr>
    <w:sdtContent>
      <w:p w14:paraId="31DA0664" w14:textId="33449A19" w:rsidR="001F107A" w:rsidRDefault="001F107A">
        <w:pPr>
          <w:pStyle w:val="Footer"/>
          <w:jc w:val="right"/>
        </w:pPr>
        <w:r>
          <w:t>13</w:t>
        </w:r>
      </w:p>
    </w:sdtContent>
  </w:sdt>
  <w:p w14:paraId="1433F064" w14:textId="77777777" w:rsidR="001F107A" w:rsidRDefault="001F107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83789"/>
      <w:docPartObj>
        <w:docPartGallery w:val="Page Numbers (Bottom of Page)"/>
        <w:docPartUnique/>
      </w:docPartObj>
    </w:sdtPr>
    <w:sdtEndPr>
      <w:rPr>
        <w:noProof/>
      </w:rPr>
    </w:sdtEndPr>
    <w:sdtContent>
      <w:p w14:paraId="11B8010C" w14:textId="3467651F" w:rsidR="001F107A" w:rsidRDefault="001F107A">
        <w:pPr>
          <w:pStyle w:val="Footer"/>
          <w:jc w:val="right"/>
        </w:pPr>
        <w:r>
          <w:t>14</w:t>
        </w:r>
      </w:p>
    </w:sdtContent>
  </w:sdt>
  <w:p w14:paraId="5B0CDF88" w14:textId="77777777" w:rsidR="001F107A" w:rsidRDefault="001F107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9003"/>
      <w:docPartObj>
        <w:docPartGallery w:val="Page Numbers (Bottom of Page)"/>
        <w:docPartUnique/>
      </w:docPartObj>
    </w:sdtPr>
    <w:sdtEndPr>
      <w:rPr>
        <w:noProof/>
      </w:rPr>
    </w:sdtEndPr>
    <w:sdtContent>
      <w:p w14:paraId="7BAFE2A9" w14:textId="0997F13F" w:rsidR="001F107A" w:rsidRDefault="001F107A">
        <w:pPr>
          <w:pStyle w:val="Footer"/>
          <w:jc w:val="right"/>
        </w:pPr>
        <w:r>
          <w:t>15</w:t>
        </w:r>
      </w:p>
    </w:sdtContent>
  </w:sdt>
  <w:p w14:paraId="25976103" w14:textId="77777777" w:rsidR="001F107A" w:rsidRDefault="001F107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64017"/>
      <w:docPartObj>
        <w:docPartGallery w:val="Page Numbers (Bottom of Page)"/>
        <w:docPartUnique/>
      </w:docPartObj>
    </w:sdtPr>
    <w:sdtEndPr>
      <w:rPr>
        <w:noProof/>
      </w:rPr>
    </w:sdtEndPr>
    <w:sdtContent>
      <w:p w14:paraId="28EC87BC" w14:textId="3F6C51D2" w:rsidR="001F107A" w:rsidRDefault="001F107A">
        <w:pPr>
          <w:pStyle w:val="Footer"/>
          <w:jc w:val="right"/>
        </w:pPr>
        <w:r>
          <w:t>16</w:t>
        </w:r>
      </w:p>
    </w:sdtContent>
  </w:sdt>
  <w:p w14:paraId="151FFA49" w14:textId="77777777" w:rsidR="001F107A" w:rsidRDefault="001F107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49220"/>
      <w:docPartObj>
        <w:docPartGallery w:val="Page Numbers (Bottom of Page)"/>
        <w:docPartUnique/>
      </w:docPartObj>
    </w:sdtPr>
    <w:sdtEndPr>
      <w:rPr>
        <w:noProof/>
      </w:rPr>
    </w:sdtEndPr>
    <w:sdtContent>
      <w:p w14:paraId="71284B2C" w14:textId="3FEE3525" w:rsidR="001F107A" w:rsidRDefault="001F107A">
        <w:pPr>
          <w:pStyle w:val="Footer"/>
          <w:jc w:val="right"/>
        </w:pPr>
        <w:r>
          <w:t>17</w:t>
        </w:r>
      </w:p>
    </w:sdtContent>
  </w:sdt>
  <w:p w14:paraId="31D8BDA3" w14:textId="77777777" w:rsidR="001F107A" w:rsidRDefault="001F107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16760"/>
      <w:docPartObj>
        <w:docPartGallery w:val="Page Numbers (Bottom of Page)"/>
        <w:docPartUnique/>
      </w:docPartObj>
    </w:sdtPr>
    <w:sdtEndPr>
      <w:rPr>
        <w:noProof/>
      </w:rPr>
    </w:sdtEndPr>
    <w:sdtContent>
      <w:p w14:paraId="350C2278" w14:textId="16C3C06D" w:rsidR="001F107A" w:rsidRDefault="001F107A">
        <w:pPr>
          <w:pStyle w:val="Footer"/>
          <w:jc w:val="right"/>
        </w:pPr>
        <w:r>
          <w:t>18</w:t>
        </w:r>
      </w:p>
    </w:sdtContent>
  </w:sdt>
  <w:p w14:paraId="2D931A9B" w14:textId="77777777" w:rsidR="001F107A" w:rsidRDefault="001F1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35306"/>
      <w:docPartObj>
        <w:docPartGallery w:val="Page Numbers (Bottom of Page)"/>
        <w:docPartUnique/>
      </w:docPartObj>
    </w:sdtPr>
    <w:sdtEndPr>
      <w:rPr>
        <w:noProof/>
      </w:rPr>
    </w:sdtEndPr>
    <w:sdtContent>
      <w:p w14:paraId="0217AA05" w14:textId="154E8136" w:rsidR="001F107A" w:rsidRDefault="001F107A">
        <w:pPr>
          <w:pStyle w:val="Footer"/>
          <w:jc w:val="right"/>
        </w:pPr>
        <w:r>
          <w:t>2</w:t>
        </w:r>
      </w:p>
    </w:sdtContent>
  </w:sdt>
  <w:p w14:paraId="60E22747" w14:textId="77777777" w:rsidR="001F107A" w:rsidRDefault="001F107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91693"/>
      <w:docPartObj>
        <w:docPartGallery w:val="Page Numbers (Bottom of Page)"/>
        <w:docPartUnique/>
      </w:docPartObj>
    </w:sdtPr>
    <w:sdtEndPr>
      <w:rPr>
        <w:noProof/>
      </w:rPr>
    </w:sdtEndPr>
    <w:sdtContent>
      <w:p w14:paraId="7F0BDA65" w14:textId="684CB09B" w:rsidR="001F107A" w:rsidRDefault="001F107A">
        <w:pPr>
          <w:pStyle w:val="Footer"/>
          <w:jc w:val="right"/>
        </w:pPr>
        <w:r>
          <w:t>19</w:t>
        </w:r>
      </w:p>
    </w:sdtContent>
  </w:sdt>
  <w:p w14:paraId="04C65499" w14:textId="77777777" w:rsidR="001F107A" w:rsidRDefault="001F107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09731"/>
      <w:docPartObj>
        <w:docPartGallery w:val="Page Numbers (Bottom of Page)"/>
        <w:docPartUnique/>
      </w:docPartObj>
    </w:sdtPr>
    <w:sdtEndPr>
      <w:rPr>
        <w:noProof/>
      </w:rPr>
    </w:sdtEndPr>
    <w:sdtContent>
      <w:p w14:paraId="1109A765" w14:textId="7AB8A719" w:rsidR="001F107A" w:rsidRDefault="001F107A">
        <w:pPr>
          <w:pStyle w:val="Footer"/>
          <w:jc w:val="right"/>
        </w:pPr>
        <w:r>
          <w:t>20</w:t>
        </w:r>
      </w:p>
    </w:sdtContent>
  </w:sdt>
  <w:p w14:paraId="3A67934D" w14:textId="77777777" w:rsidR="001F107A" w:rsidRDefault="001F107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45174"/>
      <w:docPartObj>
        <w:docPartGallery w:val="Page Numbers (Bottom of Page)"/>
        <w:docPartUnique/>
      </w:docPartObj>
    </w:sdtPr>
    <w:sdtEndPr>
      <w:rPr>
        <w:noProof/>
      </w:rPr>
    </w:sdtEndPr>
    <w:sdtContent>
      <w:p w14:paraId="1BDA91C2" w14:textId="14763DA3" w:rsidR="001F107A" w:rsidRDefault="001F107A">
        <w:pPr>
          <w:pStyle w:val="Footer"/>
          <w:jc w:val="right"/>
        </w:pPr>
        <w:r>
          <w:t>21</w:t>
        </w:r>
      </w:p>
    </w:sdtContent>
  </w:sdt>
  <w:p w14:paraId="2B168769" w14:textId="77777777" w:rsidR="001F107A" w:rsidRDefault="001F107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39182"/>
      <w:docPartObj>
        <w:docPartGallery w:val="Page Numbers (Bottom of Page)"/>
        <w:docPartUnique/>
      </w:docPartObj>
    </w:sdtPr>
    <w:sdtEndPr>
      <w:rPr>
        <w:noProof/>
      </w:rPr>
    </w:sdtEndPr>
    <w:sdtContent>
      <w:p w14:paraId="0C61C04F" w14:textId="44221CDB" w:rsidR="001F107A" w:rsidRDefault="001F107A">
        <w:pPr>
          <w:pStyle w:val="Footer"/>
          <w:jc w:val="right"/>
        </w:pPr>
        <w:r>
          <w:t>22</w:t>
        </w:r>
      </w:p>
    </w:sdtContent>
  </w:sdt>
  <w:p w14:paraId="1D1B3B57" w14:textId="77777777" w:rsidR="001F107A" w:rsidRDefault="001F107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44399"/>
      <w:docPartObj>
        <w:docPartGallery w:val="Page Numbers (Bottom of Page)"/>
        <w:docPartUnique/>
      </w:docPartObj>
    </w:sdtPr>
    <w:sdtEndPr>
      <w:rPr>
        <w:noProof/>
      </w:rPr>
    </w:sdtEndPr>
    <w:sdtContent>
      <w:p w14:paraId="760BFEAF" w14:textId="631917ED" w:rsidR="001F107A" w:rsidRDefault="001F107A">
        <w:pPr>
          <w:pStyle w:val="Footer"/>
          <w:jc w:val="right"/>
        </w:pPr>
        <w:r>
          <w:t>23</w:t>
        </w:r>
      </w:p>
    </w:sdtContent>
  </w:sdt>
  <w:p w14:paraId="4536639A" w14:textId="77777777" w:rsidR="001F107A" w:rsidRDefault="001F107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1802"/>
      <w:docPartObj>
        <w:docPartGallery w:val="Page Numbers (Bottom of Page)"/>
        <w:docPartUnique/>
      </w:docPartObj>
    </w:sdtPr>
    <w:sdtEndPr>
      <w:rPr>
        <w:noProof/>
      </w:rPr>
    </w:sdtEndPr>
    <w:sdtContent>
      <w:p w14:paraId="7BCF18E0" w14:textId="6AA649BA" w:rsidR="001F107A" w:rsidRDefault="001F107A">
        <w:pPr>
          <w:pStyle w:val="Footer"/>
          <w:jc w:val="right"/>
        </w:pPr>
        <w:r>
          <w:t>24</w:t>
        </w:r>
      </w:p>
    </w:sdtContent>
  </w:sdt>
  <w:p w14:paraId="52FA49BA" w14:textId="77777777" w:rsidR="001F107A" w:rsidRDefault="001F107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0F7" w14:textId="616640C3" w:rsidR="001F107A" w:rsidRDefault="001F107A" w:rsidP="007D062B">
    <w:pPr>
      <w:pStyle w:val="Footer"/>
      <w:jc w:val="right"/>
    </w:pPr>
    <w:r>
      <w:t>26</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59108"/>
      <w:docPartObj>
        <w:docPartGallery w:val="Page Numbers (Bottom of Page)"/>
        <w:docPartUnique/>
      </w:docPartObj>
    </w:sdtPr>
    <w:sdtEndPr>
      <w:rPr>
        <w:noProof/>
      </w:rPr>
    </w:sdtEndPr>
    <w:sdtContent>
      <w:p w14:paraId="098AF6BB" w14:textId="779B890D" w:rsidR="001F107A" w:rsidRDefault="001F107A">
        <w:pPr>
          <w:pStyle w:val="Footer"/>
          <w:jc w:val="right"/>
        </w:pPr>
        <w:r>
          <w:t>25</w:t>
        </w:r>
      </w:p>
    </w:sdtContent>
  </w:sdt>
  <w:p w14:paraId="33281C22" w14:textId="77777777" w:rsidR="001F107A" w:rsidRDefault="001F107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10216"/>
      <w:docPartObj>
        <w:docPartGallery w:val="Page Numbers (Bottom of Page)"/>
        <w:docPartUnique/>
      </w:docPartObj>
    </w:sdtPr>
    <w:sdtEndPr>
      <w:rPr>
        <w:noProof/>
      </w:rPr>
    </w:sdtEndPr>
    <w:sdtContent>
      <w:p w14:paraId="6ACB0B37" w14:textId="0F02C065" w:rsidR="001F107A" w:rsidRDefault="001F107A">
        <w:pPr>
          <w:pStyle w:val="Footer"/>
          <w:jc w:val="right"/>
        </w:pPr>
        <w:r>
          <w:t>26</w:t>
        </w:r>
      </w:p>
    </w:sdtContent>
  </w:sdt>
  <w:p w14:paraId="0A7A4055" w14:textId="77777777" w:rsidR="001F107A" w:rsidRDefault="001F107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91779"/>
      <w:docPartObj>
        <w:docPartGallery w:val="Page Numbers (Bottom of Page)"/>
        <w:docPartUnique/>
      </w:docPartObj>
    </w:sdtPr>
    <w:sdtEndPr>
      <w:rPr>
        <w:noProof/>
      </w:rPr>
    </w:sdtEndPr>
    <w:sdtContent>
      <w:p w14:paraId="475FA2B9" w14:textId="1BCDD0D9" w:rsidR="001F107A" w:rsidRDefault="001F107A">
        <w:pPr>
          <w:pStyle w:val="Footer"/>
          <w:jc w:val="right"/>
        </w:pPr>
        <w:r>
          <w:t>27</w:t>
        </w:r>
      </w:p>
    </w:sdtContent>
  </w:sdt>
  <w:p w14:paraId="3AF26CE6" w14:textId="77777777" w:rsidR="001F107A" w:rsidRDefault="001F1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82159"/>
      <w:docPartObj>
        <w:docPartGallery w:val="Page Numbers (Bottom of Page)"/>
        <w:docPartUnique/>
      </w:docPartObj>
    </w:sdtPr>
    <w:sdtEndPr>
      <w:rPr>
        <w:noProof/>
      </w:rPr>
    </w:sdtEndPr>
    <w:sdtContent>
      <w:p w14:paraId="14F1DE10" w14:textId="0BC31B48" w:rsidR="001F107A" w:rsidRDefault="001F107A">
        <w:pPr>
          <w:pStyle w:val="Footer"/>
          <w:jc w:val="right"/>
        </w:pPr>
        <w:r>
          <w:t>3</w:t>
        </w:r>
      </w:p>
    </w:sdtContent>
  </w:sdt>
  <w:p w14:paraId="1DE0CC1A" w14:textId="77777777" w:rsidR="001F107A" w:rsidRDefault="001F1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24769"/>
      <w:docPartObj>
        <w:docPartGallery w:val="Page Numbers (Bottom of Page)"/>
        <w:docPartUnique/>
      </w:docPartObj>
    </w:sdtPr>
    <w:sdtEndPr>
      <w:rPr>
        <w:noProof/>
      </w:rPr>
    </w:sdtEndPr>
    <w:sdtContent>
      <w:p w14:paraId="16910165" w14:textId="78A8684C" w:rsidR="001F107A" w:rsidRDefault="001F107A">
        <w:pPr>
          <w:pStyle w:val="Footer"/>
          <w:jc w:val="right"/>
        </w:pPr>
        <w:r>
          <w:t>4</w:t>
        </w:r>
      </w:p>
    </w:sdtContent>
  </w:sdt>
  <w:p w14:paraId="53EF411A" w14:textId="77777777" w:rsidR="001F107A" w:rsidRDefault="001F10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14181"/>
      <w:docPartObj>
        <w:docPartGallery w:val="Page Numbers (Bottom of Page)"/>
        <w:docPartUnique/>
      </w:docPartObj>
    </w:sdtPr>
    <w:sdtEndPr>
      <w:rPr>
        <w:noProof/>
      </w:rPr>
    </w:sdtEndPr>
    <w:sdtContent>
      <w:p w14:paraId="0696B318" w14:textId="4C688FBF" w:rsidR="001F107A" w:rsidRDefault="001F107A">
        <w:pPr>
          <w:pStyle w:val="Footer"/>
          <w:jc w:val="right"/>
        </w:pPr>
        <w:r>
          <w:t>5</w:t>
        </w:r>
      </w:p>
    </w:sdtContent>
  </w:sdt>
  <w:p w14:paraId="5E6157D7" w14:textId="77777777" w:rsidR="001F107A" w:rsidRDefault="001F10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65786"/>
      <w:docPartObj>
        <w:docPartGallery w:val="Page Numbers (Bottom of Page)"/>
        <w:docPartUnique/>
      </w:docPartObj>
    </w:sdtPr>
    <w:sdtEndPr>
      <w:rPr>
        <w:noProof/>
      </w:rPr>
    </w:sdtEndPr>
    <w:sdtContent>
      <w:p w14:paraId="029988E5" w14:textId="4058A15F" w:rsidR="001F107A" w:rsidRDefault="001F107A">
        <w:pPr>
          <w:pStyle w:val="Footer"/>
          <w:jc w:val="right"/>
        </w:pPr>
        <w:r>
          <w:t>6</w:t>
        </w:r>
      </w:p>
    </w:sdtContent>
  </w:sdt>
  <w:p w14:paraId="57256865" w14:textId="77777777" w:rsidR="001F107A" w:rsidRDefault="001F10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24066"/>
      <w:docPartObj>
        <w:docPartGallery w:val="Page Numbers (Bottom of Page)"/>
        <w:docPartUnique/>
      </w:docPartObj>
    </w:sdtPr>
    <w:sdtEndPr>
      <w:rPr>
        <w:noProof/>
      </w:rPr>
    </w:sdtEndPr>
    <w:sdtContent>
      <w:p w14:paraId="79EAA8E8" w14:textId="0C5063F0" w:rsidR="001F107A" w:rsidRDefault="001F107A">
        <w:pPr>
          <w:pStyle w:val="Footer"/>
          <w:jc w:val="right"/>
        </w:pPr>
        <w:r>
          <w:t>7</w:t>
        </w:r>
      </w:p>
    </w:sdtContent>
  </w:sdt>
  <w:p w14:paraId="3A5EC478" w14:textId="77777777" w:rsidR="001F107A" w:rsidRDefault="001F10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49516"/>
      <w:docPartObj>
        <w:docPartGallery w:val="Page Numbers (Bottom of Page)"/>
        <w:docPartUnique/>
      </w:docPartObj>
    </w:sdtPr>
    <w:sdtEndPr>
      <w:rPr>
        <w:noProof/>
      </w:rPr>
    </w:sdtEndPr>
    <w:sdtContent>
      <w:p w14:paraId="4BA03E8A" w14:textId="14451F74" w:rsidR="001F107A" w:rsidRDefault="001F107A">
        <w:pPr>
          <w:pStyle w:val="Footer"/>
          <w:jc w:val="right"/>
        </w:pPr>
        <w:r>
          <w:t>8</w:t>
        </w:r>
      </w:p>
    </w:sdtContent>
  </w:sdt>
  <w:p w14:paraId="5D8C00EF" w14:textId="77777777" w:rsidR="001F107A" w:rsidRDefault="001F10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489451"/>
      <w:docPartObj>
        <w:docPartGallery w:val="Page Numbers (Bottom of Page)"/>
        <w:docPartUnique/>
      </w:docPartObj>
    </w:sdtPr>
    <w:sdtEndPr>
      <w:rPr>
        <w:noProof/>
      </w:rPr>
    </w:sdtEndPr>
    <w:sdtContent>
      <w:p w14:paraId="62567533" w14:textId="7FF986D4" w:rsidR="001F107A" w:rsidRDefault="001F107A">
        <w:pPr>
          <w:pStyle w:val="Footer"/>
          <w:jc w:val="right"/>
        </w:pPr>
        <w:r>
          <w:t>9</w:t>
        </w:r>
      </w:p>
    </w:sdtContent>
  </w:sdt>
  <w:p w14:paraId="29DB048A" w14:textId="77777777" w:rsidR="001F107A" w:rsidRDefault="001F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51E0" w14:textId="77777777" w:rsidR="001F107A" w:rsidRDefault="001F107A" w:rsidP="00374BB8">
      <w:pPr>
        <w:spacing w:after="0" w:line="240" w:lineRule="auto"/>
      </w:pPr>
      <w:r>
        <w:separator/>
      </w:r>
    </w:p>
  </w:footnote>
  <w:footnote w:type="continuationSeparator" w:id="0">
    <w:p w14:paraId="1C6A7A69" w14:textId="77777777" w:rsidR="001F107A" w:rsidRDefault="001F107A" w:rsidP="0037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B90"/>
    <w:multiLevelType w:val="hybridMultilevel"/>
    <w:tmpl w:val="0980ADAE"/>
    <w:lvl w:ilvl="0" w:tplc="85523D86">
      <w:start w:val="1"/>
      <w:numFmt w:val="bullet"/>
      <w:lvlText w:val=""/>
      <w:lvlJc w:val="left"/>
      <w:pPr>
        <w:ind w:left="720" w:hanging="360"/>
      </w:pPr>
      <w:rPr>
        <w:rFonts w:ascii="Symbol" w:hAnsi="Symbol" w:hint="default"/>
      </w:rPr>
    </w:lvl>
    <w:lvl w:ilvl="1" w:tplc="8760ED66">
      <w:start w:val="1"/>
      <w:numFmt w:val="bullet"/>
      <w:lvlText w:val="o"/>
      <w:lvlJc w:val="left"/>
      <w:pPr>
        <w:ind w:left="1440" w:hanging="360"/>
      </w:pPr>
      <w:rPr>
        <w:rFonts w:ascii="Courier New" w:hAnsi="Courier New" w:hint="default"/>
      </w:rPr>
    </w:lvl>
    <w:lvl w:ilvl="2" w:tplc="0E4A8D48">
      <w:start w:val="1"/>
      <w:numFmt w:val="bullet"/>
      <w:lvlText w:val=""/>
      <w:lvlJc w:val="left"/>
      <w:pPr>
        <w:ind w:left="2160" w:hanging="360"/>
      </w:pPr>
      <w:rPr>
        <w:rFonts w:ascii="Wingdings" w:hAnsi="Wingdings" w:hint="default"/>
      </w:rPr>
    </w:lvl>
    <w:lvl w:ilvl="3" w:tplc="86DE8EA6">
      <w:start w:val="1"/>
      <w:numFmt w:val="bullet"/>
      <w:lvlText w:val=""/>
      <w:lvlJc w:val="left"/>
      <w:pPr>
        <w:ind w:left="2880" w:hanging="360"/>
      </w:pPr>
      <w:rPr>
        <w:rFonts w:ascii="Symbol" w:hAnsi="Symbol" w:hint="default"/>
      </w:rPr>
    </w:lvl>
    <w:lvl w:ilvl="4" w:tplc="F21003A6">
      <w:start w:val="1"/>
      <w:numFmt w:val="bullet"/>
      <w:lvlText w:val="o"/>
      <w:lvlJc w:val="left"/>
      <w:pPr>
        <w:ind w:left="3600" w:hanging="360"/>
      </w:pPr>
      <w:rPr>
        <w:rFonts w:ascii="Courier New" w:hAnsi="Courier New" w:hint="default"/>
      </w:rPr>
    </w:lvl>
    <w:lvl w:ilvl="5" w:tplc="3B9C35B8">
      <w:start w:val="1"/>
      <w:numFmt w:val="bullet"/>
      <w:lvlText w:val=""/>
      <w:lvlJc w:val="left"/>
      <w:pPr>
        <w:ind w:left="4320" w:hanging="360"/>
      </w:pPr>
      <w:rPr>
        <w:rFonts w:ascii="Wingdings" w:hAnsi="Wingdings" w:hint="default"/>
      </w:rPr>
    </w:lvl>
    <w:lvl w:ilvl="6" w:tplc="3DB6DD36">
      <w:start w:val="1"/>
      <w:numFmt w:val="bullet"/>
      <w:lvlText w:val=""/>
      <w:lvlJc w:val="left"/>
      <w:pPr>
        <w:ind w:left="5040" w:hanging="360"/>
      </w:pPr>
      <w:rPr>
        <w:rFonts w:ascii="Symbol" w:hAnsi="Symbol" w:hint="default"/>
      </w:rPr>
    </w:lvl>
    <w:lvl w:ilvl="7" w:tplc="F9282B48">
      <w:start w:val="1"/>
      <w:numFmt w:val="bullet"/>
      <w:lvlText w:val="o"/>
      <w:lvlJc w:val="left"/>
      <w:pPr>
        <w:ind w:left="5760" w:hanging="360"/>
      </w:pPr>
      <w:rPr>
        <w:rFonts w:ascii="Courier New" w:hAnsi="Courier New" w:hint="default"/>
      </w:rPr>
    </w:lvl>
    <w:lvl w:ilvl="8" w:tplc="B4CED7C2">
      <w:start w:val="1"/>
      <w:numFmt w:val="bullet"/>
      <w:lvlText w:val=""/>
      <w:lvlJc w:val="left"/>
      <w:pPr>
        <w:ind w:left="6480" w:hanging="360"/>
      </w:pPr>
      <w:rPr>
        <w:rFonts w:ascii="Wingdings" w:hAnsi="Wingdings" w:hint="default"/>
      </w:rPr>
    </w:lvl>
  </w:abstractNum>
  <w:abstractNum w:abstractNumId="1" w15:restartNumberingAfterBreak="0">
    <w:nsid w:val="12462C1A"/>
    <w:multiLevelType w:val="hybridMultilevel"/>
    <w:tmpl w:val="89BA4F72"/>
    <w:lvl w:ilvl="0" w:tplc="47D083E2">
      <w:start w:val="1"/>
      <w:numFmt w:val="bullet"/>
      <w:lvlText w:val=""/>
      <w:lvlJc w:val="left"/>
      <w:pPr>
        <w:ind w:left="360" w:hanging="360"/>
      </w:pPr>
      <w:rPr>
        <w:rFonts w:ascii="Symbol" w:hAnsi="Symbol" w:hint="default"/>
        <w:color w:val="auto"/>
      </w:rPr>
    </w:lvl>
    <w:lvl w:ilvl="1" w:tplc="7BAAC2B2">
      <w:start w:val="1"/>
      <w:numFmt w:val="bullet"/>
      <w:lvlText w:val="o"/>
      <w:lvlJc w:val="left"/>
      <w:pPr>
        <w:ind w:left="1080" w:hanging="360"/>
      </w:pPr>
      <w:rPr>
        <w:rFonts w:ascii="Courier New" w:hAnsi="Courier New" w:hint="default"/>
      </w:rPr>
    </w:lvl>
    <w:lvl w:ilvl="2" w:tplc="9EB62620">
      <w:start w:val="1"/>
      <w:numFmt w:val="bullet"/>
      <w:lvlText w:val=""/>
      <w:lvlJc w:val="left"/>
      <w:pPr>
        <w:ind w:left="1800" w:hanging="360"/>
      </w:pPr>
      <w:rPr>
        <w:rFonts w:ascii="Wingdings" w:hAnsi="Wingdings" w:hint="default"/>
      </w:rPr>
    </w:lvl>
    <w:lvl w:ilvl="3" w:tplc="0FB04826">
      <w:start w:val="1"/>
      <w:numFmt w:val="bullet"/>
      <w:lvlText w:val=""/>
      <w:lvlJc w:val="left"/>
      <w:pPr>
        <w:ind w:left="2520" w:hanging="360"/>
      </w:pPr>
      <w:rPr>
        <w:rFonts w:ascii="Symbol" w:hAnsi="Symbol" w:hint="default"/>
      </w:rPr>
    </w:lvl>
    <w:lvl w:ilvl="4" w:tplc="63DEB58E">
      <w:start w:val="1"/>
      <w:numFmt w:val="bullet"/>
      <w:lvlText w:val="o"/>
      <w:lvlJc w:val="left"/>
      <w:pPr>
        <w:ind w:left="3240" w:hanging="360"/>
      </w:pPr>
      <w:rPr>
        <w:rFonts w:ascii="Courier New" w:hAnsi="Courier New" w:hint="default"/>
      </w:rPr>
    </w:lvl>
    <w:lvl w:ilvl="5" w:tplc="9A0AFF86">
      <w:start w:val="1"/>
      <w:numFmt w:val="bullet"/>
      <w:lvlText w:val=""/>
      <w:lvlJc w:val="left"/>
      <w:pPr>
        <w:ind w:left="3960" w:hanging="360"/>
      </w:pPr>
      <w:rPr>
        <w:rFonts w:ascii="Wingdings" w:hAnsi="Wingdings" w:hint="default"/>
      </w:rPr>
    </w:lvl>
    <w:lvl w:ilvl="6" w:tplc="702CC4AE">
      <w:start w:val="1"/>
      <w:numFmt w:val="bullet"/>
      <w:lvlText w:val=""/>
      <w:lvlJc w:val="left"/>
      <w:pPr>
        <w:ind w:left="4680" w:hanging="360"/>
      </w:pPr>
      <w:rPr>
        <w:rFonts w:ascii="Symbol" w:hAnsi="Symbol" w:hint="default"/>
      </w:rPr>
    </w:lvl>
    <w:lvl w:ilvl="7" w:tplc="CCEE8122">
      <w:start w:val="1"/>
      <w:numFmt w:val="bullet"/>
      <w:lvlText w:val="o"/>
      <w:lvlJc w:val="left"/>
      <w:pPr>
        <w:ind w:left="5400" w:hanging="360"/>
      </w:pPr>
      <w:rPr>
        <w:rFonts w:ascii="Courier New" w:hAnsi="Courier New" w:hint="default"/>
      </w:rPr>
    </w:lvl>
    <w:lvl w:ilvl="8" w:tplc="5C58132A">
      <w:start w:val="1"/>
      <w:numFmt w:val="bullet"/>
      <w:lvlText w:val=""/>
      <w:lvlJc w:val="left"/>
      <w:pPr>
        <w:ind w:left="6120" w:hanging="360"/>
      </w:pPr>
      <w:rPr>
        <w:rFonts w:ascii="Wingdings" w:hAnsi="Wingdings" w:hint="default"/>
      </w:rPr>
    </w:lvl>
  </w:abstractNum>
  <w:abstractNum w:abstractNumId="2" w15:restartNumberingAfterBreak="0">
    <w:nsid w:val="16281EB1"/>
    <w:multiLevelType w:val="hybridMultilevel"/>
    <w:tmpl w:val="42AADA60"/>
    <w:lvl w:ilvl="0" w:tplc="1BA614C0">
      <w:start w:val="1"/>
      <w:numFmt w:val="bullet"/>
      <w:lvlText w:val=""/>
      <w:lvlJc w:val="left"/>
      <w:pPr>
        <w:ind w:left="360" w:hanging="360"/>
      </w:pPr>
      <w:rPr>
        <w:rFonts w:ascii="Symbol" w:hAnsi="Symbol" w:hint="default"/>
      </w:rPr>
    </w:lvl>
    <w:lvl w:ilvl="1" w:tplc="7CDA23B0">
      <w:start w:val="1"/>
      <w:numFmt w:val="bullet"/>
      <w:lvlText w:val="o"/>
      <w:lvlJc w:val="left"/>
      <w:pPr>
        <w:ind w:left="1080" w:hanging="360"/>
      </w:pPr>
      <w:rPr>
        <w:rFonts w:ascii="Courier New" w:hAnsi="Courier New" w:hint="default"/>
      </w:rPr>
    </w:lvl>
    <w:lvl w:ilvl="2" w:tplc="6F02335E">
      <w:start w:val="1"/>
      <w:numFmt w:val="bullet"/>
      <w:lvlText w:val=""/>
      <w:lvlJc w:val="left"/>
      <w:pPr>
        <w:ind w:left="1800" w:hanging="360"/>
      </w:pPr>
      <w:rPr>
        <w:rFonts w:ascii="Wingdings" w:hAnsi="Wingdings" w:hint="default"/>
      </w:rPr>
    </w:lvl>
    <w:lvl w:ilvl="3" w:tplc="E6E2082C">
      <w:start w:val="1"/>
      <w:numFmt w:val="bullet"/>
      <w:lvlText w:val=""/>
      <w:lvlJc w:val="left"/>
      <w:pPr>
        <w:ind w:left="2520" w:hanging="360"/>
      </w:pPr>
      <w:rPr>
        <w:rFonts w:ascii="Symbol" w:hAnsi="Symbol" w:hint="default"/>
      </w:rPr>
    </w:lvl>
    <w:lvl w:ilvl="4" w:tplc="042A1542">
      <w:start w:val="1"/>
      <w:numFmt w:val="bullet"/>
      <w:lvlText w:val="o"/>
      <w:lvlJc w:val="left"/>
      <w:pPr>
        <w:ind w:left="3240" w:hanging="360"/>
      </w:pPr>
      <w:rPr>
        <w:rFonts w:ascii="Courier New" w:hAnsi="Courier New" w:hint="default"/>
      </w:rPr>
    </w:lvl>
    <w:lvl w:ilvl="5" w:tplc="0B7AC58E">
      <w:start w:val="1"/>
      <w:numFmt w:val="bullet"/>
      <w:lvlText w:val=""/>
      <w:lvlJc w:val="left"/>
      <w:pPr>
        <w:ind w:left="3960" w:hanging="360"/>
      </w:pPr>
      <w:rPr>
        <w:rFonts w:ascii="Wingdings" w:hAnsi="Wingdings" w:hint="default"/>
      </w:rPr>
    </w:lvl>
    <w:lvl w:ilvl="6" w:tplc="7730CBCC">
      <w:start w:val="1"/>
      <w:numFmt w:val="bullet"/>
      <w:lvlText w:val=""/>
      <w:lvlJc w:val="left"/>
      <w:pPr>
        <w:ind w:left="4680" w:hanging="360"/>
      </w:pPr>
      <w:rPr>
        <w:rFonts w:ascii="Symbol" w:hAnsi="Symbol" w:hint="default"/>
      </w:rPr>
    </w:lvl>
    <w:lvl w:ilvl="7" w:tplc="0B82C5D8">
      <w:start w:val="1"/>
      <w:numFmt w:val="bullet"/>
      <w:lvlText w:val="o"/>
      <w:lvlJc w:val="left"/>
      <w:pPr>
        <w:ind w:left="5400" w:hanging="360"/>
      </w:pPr>
      <w:rPr>
        <w:rFonts w:ascii="Courier New" w:hAnsi="Courier New" w:hint="default"/>
      </w:rPr>
    </w:lvl>
    <w:lvl w:ilvl="8" w:tplc="68A04BB6">
      <w:start w:val="1"/>
      <w:numFmt w:val="bullet"/>
      <w:lvlText w:val=""/>
      <w:lvlJc w:val="left"/>
      <w:pPr>
        <w:ind w:left="6120" w:hanging="360"/>
      </w:pPr>
      <w:rPr>
        <w:rFonts w:ascii="Wingdings" w:hAnsi="Wingdings" w:hint="default"/>
      </w:rPr>
    </w:lvl>
  </w:abstractNum>
  <w:abstractNum w:abstractNumId="3" w15:restartNumberingAfterBreak="0">
    <w:nsid w:val="1DFE5217"/>
    <w:multiLevelType w:val="hybridMultilevel"/>
    <w:tmpl w:val="044E6C1A"/>
    <w:lvl w:ilvl="0" w:tplc="C2D862DC">
      <w:start w:val="1"/>
      <w:numFmt w:val="bullet"/>
      <w:lvlText w:val=""/>
      <w:lvlJc w:val="left"/>
      <w:pPr>
        <w:ind w:left="360" w:hanging="360"/>
      </w:pPr>
      <w:rPr>
        <w:rFonts w:ascii="Symbol" w:hAnsi="Symbol" w:hint="default"/>
      </w:rPr>
    </w:lvl>
    <w:lvl w:ilvl="1" w:tplc="ED5EEC34">
      <w:start w:val="1"/>
      <w:numFmt w:val="bullet"/>
      <w:lvlText w:val="o"/>
      <w:lvlJc w:val="left"/>
      <w:pPr>
        <w:ind w:left="1080" w:hanging="360"/>
      </w:pPr>
      <w:rPr>
        <w:rFonts w:ascii="Courier New" w:hAnsi="Courier New" w:hint="default"/>
      </w:rPr>
    </w:lvl>
    <w:lvl w:ilvl="2" w:tplc="3EFA4D76">
      <w:start w:val="1"/>
      <w:numFmt w:val="bullet"/>
      <w:lvlText w:val=""/>
      <w:lvlJc w:val="left"/>
      <w:pPr>
        <w:ind w:left="1800" w:hanging="360"/>
      </w:pPr>
      <w:rPr>
        <w:rFonts w:ascii="Wingdings" w:hAnsi="Wingdings" w:hint="default"/>
      </w:rPr>
    </w:lvl>
    <w:lvl w:ilvl="3" w:tplc="237A4FBE">
      <w:start w:val="1"/>
      <w:numFmt w:val="bullet"/>
      <w:lvlText w:val=""/>
      <w:lvlJc w:val="left"/>
      <w:pPr>
        <w:ind w:left="2520" w:hanging="360"/>
      </w:pPr>
      <w:rPr>
        <w:rFonts w:ascii="Symbol" w:hAnsi="Symbol" w:hint="default"/>
      </w:rPr>
    </w:lvl>
    <w:lvl w:ilvl="4" w:tplc="AC2EFBF8">
      <w:start w:val="1"/>
      <w:numFmt w:val="bullet"/>
      <w:lvlText w:val="o"/>
      <w:lvlJc w:val="left"/>
      <w:pPr>
        <w:ind w:left="3240" w:hanging="360"/>
      </w:pPr>
      <w:rPr>
        <w:rFonts w:ascii="Courier New" w:hAnsi="Courier New" w:hint="default"/>
      </w:rPr>
    </w:lvl>
    <w:lvl w:ilvl="5" w:tplc="02782B8C">
      <w:start w:val="1"/>
      <w:numFmt w:val="bullet"/>
      <w:lvlText w:val=""/>
      <w:lvlJc w:val="left"/>
      <w:pPr>
        <w:ind w:left="3960" w:hanging="360"/>
      </w:pPr>
      <w:rPr>
        <w:rFonts w:ascii="Wingdings" w:hAnsi="Wingdings" w:hint="default"/>
      </w:rPr>
    </w:lvl>
    <w:lvl w:ilvl="6" w:tplc="08D2AB68">
      <w:start w:val="1"/>
      <w:numFmt w:val="bullet"/>
      <w:lvlText w:val=""/>
      <w:lvlJc w:val="left"/>
      <w:pPr>
        <w:ind w:left="4680" w:hanging="360"/>
      </w:pPr>
      <w:rPr>
        <w:rFonts w:ascii="Symbol" w:hAnsi="Symbol" w:hint="default"/>
      </w:rPr>
    </w:lvl>
    <w:lvl w:ilvl="7" w:tplc="5F301AFE">
      <w:start w:val="1"/>
      <w:numFmt w:val="bullet"/>
      <w:lvlText w:val="o"/>
      <w:lvlJc w:val="left"/>
      <w:pPr>
        <w:ind w:left="5400" w:hanging="360"/>
      </w:pPr>
      <w:rPr>
        <w:rFonts w:ascii="Courier New" w:hAnsi="Courier New" w:hint="default"/>
      </w:rPr>
    </w:lvl>
    <w:lvl w:ilvl="8" w:tplc="E3F00E88">
      <w:start w:val="1"/>
      <w:numFmt w:val="bullet"/>
      <w:lvlText w:val=""/>
      <w:lvlJc w:val="left"/>
      <w:pPr>
        <w:ind w:left="6120" w:hanging="360"/>
      </w:pPr>
      <w:rPr>
        <w:rFonts w:ascii="Wingdings" w:hAnsi="Wingdings" w:hint="default"/>
      </w:rPr>
    </w:lvl>
  </w:abstractNum>
  <w:abstractNum w:abstractNumId="4" w15:restartNumberingAfterBreak="0">
    <w:nsid w:val="1E7103CF"/>
    <w:multiLevelType w:val="hybridMultilevel"/>
    <w:tmpl w:val="8D14A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01953"/>
    <w:multiLevelType w:val="hybridMultilevel"/>
    <w:tmpl w:val="7C983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C0F08"/>
    <w:multiLevelType w:val="hybridMultilevel"/>
    <w:tmpl w:val="CC20A316"/>
    <w:lvl w:ilvl="0" w:tplc="2CCE38D0">
      <w:start w:val="1"/>
      <w:numFmt w:val="bullet"/>
      <w:lvlText w:val=""/>
      <w:lvlJc w:val="left"/>
      <w:pPr>
        <w:ind w:left="720" w:hanging="360"/>
      </w:pPr>
      <w:rPr>
        <w:rFonts w:ascii="Symbol" w:hAnsi="Symbol" w:hint="default"/>
      </w:rPr>
    </w:lvl>
    <w:lvl w:ilvl="1" w:tplc="FCB8D18C">
      <w:start w:val="1"/>
      <w:numFmt w:val="bullet"/>
      <w:lvlText w:val="o"/>
      <w:lvlJc w:val="left"/>
      <w:pPr>
        <w:ind w:left="1440" w:hanging="360"/>
      </w:pPr>
      <w:rPr>
        <w:rFonts w:ascii="Courier New" w:hAnsi="Courier New" w:hint="default"/>
      </w:rPr>
    </w:lvl>
    <w:lvl w:ilvl="2" w:tplc="7B529780">
      <w:start w:val="1"/>
      <w:numFmt w:val="bullet"/>
      <w:lvlText w:val=""/>
      <w:lvlJc w:val="left"/>
      <w:pPr>
        <w:ind w:left="2160" w:hanging="360"/>
      </w:pPr>
      <w:rPr>
        <w:rFonts w:ascii="Wingdings" w:hAnsi="Wingdings" w:hint="default"/>
      </w:rPr>
    </w:lvl>
    <w:lvl w:ilvl="3" w:tplc="8200B670">
      <w:start w:val="1"/>
      <w:numFmt w:val="bullet"/>
      <w:lvlText w:val=""/>
      <w:lvlJc w:val="left"/>
      <w:pPr>
        <w:ind w:left="2880" w:hanging="360"/>
      </w:pPr>
      <w:rPr>
        <w:rFonts w:ascii="Symbol" w:hAnsi="Symbol" w:hint="default"/>
      </w:rPr>
    </w:lvl>
    <w:lvl w:ilvl="4" w:tplc="59E2A106">
      <w:start w:val="1"/>
      <w:numFmt w:val="bullet"/>
      <w:lvlText w:val="o"/>
      <w:lvlJc w:val="left"/>
      <w:pPr>
        <w:ind w:left="3600" w:hanging="360"/>
      </w:pPr>
      <w:rPr>
        <w:rFonts w:ascii="Courier New" w:hAnsi="Courier New" w:hint="default"/>
      </w:rPr>
    </w:lvl>
    <w:lvl w:ilvl="5" w:tplc="D8780FB6">
      <w:start w:val="1"/>
      <w:numFmt w:val="bullet"/>
      <w:lvlText w:val=""/>
      <w:lvlJc w:val="left"/>
      <w:pPr>
        <w:ind w:left="4320" w:hanging="360"/>
      </w:pPr>
      <w:rPr>
        <w:rFonts w:ascii="Wingdings" w:hAnsi="Wingdings" w:hint="default"/>
      </w:rPr>
    </w:lvl>
    <w:lvl w:ilvl="6" w:tplc="3976E852">
      <w:start w:val="1"/>
      <w:numFmt w:val="bullet"/>
      <w:lvlText w:val=""/>
      <w:lvlJc w:val="left"/>
      <w:pPr>
        <w:ind w:left="5040" w:hanging="360"/>
      </w:pPr>
      <w:rPr>
        <w:rFonts w:ascii="Symbol" w:hAnsi="Symbol" w:hint="default"/>
      </w:rPr>
    </w:lvl>
    <w:lvl w:ilvl="7" w:tplc="4B9650E2">
      <w:start w:val="1"/>
      <w:numFmt w:val="bullet"/>
      <w:lvlText w:val="o"/>
      <w:lvlJc w:val="left"/>
      <w:pPr>
        <w:ind w:left="5760" w:hanging="360"/>
      </w:pPr>
      <w:rPr>
        <w:rFonts w:ascii="Courier New" w:hAnsi="Courier New" w:hint="default"/>
      </w:rPr>
    </w:lvl>
    <w:lvl w:ilvl="8" w:tplc="7666B8C2">
      <w:start w:val="1"/>
      <w:numFmt w:val="bullet"/>
      <w:lvlText w:val=""/>
      <w:lvlJc w:val="left"/>
      <w:pPr>
        <w:ind w:left="6480" w:hanging="360"/>
      </w:pPr>
      <w:rPr>
        <w:rFonts w:ascii="Wingdings" w:hAnsi="Wingdings" w:hint="default"/>
      </w:rPr>
    </w:lvl>
  </w:abstractNum>
  <w:abstractNum w:abstractNumId="7" w15:restartNumberingAfterBreak="0">
    <w:nsid w:val="2BAB7ECD"/>
    <w:multiLevelType w:val="hybridMultilevel"/>
    <w:tmpl w:val="A7E23824"/>
    <w:lvl w:ilvl="0" w:tplc="08090001">
      <w:start w:val="1"/>
      <w:numFmt w:val="bullet"/>
      <w:lvlText w:val=""/>
      <w:lvlJc w:val="left"/>
      <w:pPr>
        <w:ind w:left="360" w:hanging="360"/>
      </w:pPr>
      <w:rPr>
        <w:rFonts w:ascii="Symbol" w:hAnsi="Symbol" w:hint="default"/>
      </w:rPr>
    </w:lvl>
    <w:lvl w:ilvl="1" w:tplc="8760ED66">
      <w:start w:val="1"/>
      <w:numFmt w:val="bullet"/>
      <w:lvlText w:val="o"/>
      <w:lvlJc w:val="left"/>
      <w:pPr>
        <w:ind w:left="1080" w:hanging="360"/>
      </w:pPr>
      <w:rPr>
        <w:rFonts w:ascii="Courier New" w:hAnsi="Courier New" w:hint="default"/>
      </w:rPr>
    </w:lvl>
    <w:lvl w:ilvl="2" w:tplc="0E4A8D48">
      <w:start w:val="1"/>
      <w:numFmt w:val="bullet"/>
      <w:lvlText w:val=""/>
      <w:lvlJc w:val="left"/>
      <w:pPr>
        <w:ind w:left="1800" w:hanging="360"/>
      </w:pPr>
      <w:rPr>
        <w:rFonts w:ascii="Wingdings" w:hAnsi="Wingdings" w:hint="default"/>
      </w:rPr>
    </w:lvl>
    <w:lvl w:ilvl="3" w:tplc="86DE8EA6">
      <w:start w:val="1"/>
      <w:numFmt w:val="bullet"/>
      <w:lvlText w:val=""/>
      <w:lvlJc w:val="left"/>
      <w:pPr>
        <w:ind w:left="2520" w:hanging="360"/>
      </w:pPr>
      <w:rPr>
        <w:rFonts w:ascii="Symbol" w:hAnsi="Symbol" w:hint="default"/>
      </w:rPr>
    </w:lvl>
    <w:lvl w:ilvl="4" w:tplc="F21003A6">
      <w:start w:val="1"/>
      <w:numFmt w:val="bullet"/>
      <w:lvlText w:val="o"/>
      <w:lvlJc w:val="left"/>
      <w:pPr>
        <w:ind w:left="3240" w:hanging="360"/>
      </w:pPr>
      <w:rPr>
        <w:rFonts w:ascii="Courier New" w:hAnsi="Courier New" w:hint="default"/>
      </w:rPr>
    </w:lvl>
    <w:lvl w:ilvl="5" w:tplc="3B9C35B8">
      <w:start w:val="1"/>
      <w:numFmt w:val="bullet"/>
      <w:lvlText w:val=""/>
      <w:lvlJc w:val="left"/>
      <w:pPr>
        <w:ind w:left="3960" w:hanging="360"/>
      </w:pPr>
      <w:rPr>
        <w:rFonts w:ascii="Wingdings" w:hAnsi="Wingdings" w:hint="default"/>
      </w:rPr>
    </w:lvl>
    <w:lvl w:ilvl="6" w:tplc="3DB6DD36">
      <w:start w:val="1"/>
      <w:numFmt w:val="bullet"/>
      <w:lvlText w:val=""/>
      <w:lvlJc w:val="left"/>
      <w:pPr>
        <w:ind w:left="4680" w:hanging="360"/>
      </w:pPr>
      <w:rPr>
        <w:rFonts w:ascii="Symbol" w:hAnsi="Symbol" w:hint="default"/>
      </w:rPr>
    </w:lvl>
    <w:lvl w:ilvl="7" w:tplc="F9282B48">
      <w:start w:val="1"/>
      <w:numFmt w:val="bullet"/>
      <w:lvlText w:val="o"/>
      <w:lvlJc w:val="left"/>
      <w:pPr>
        <w:ind w:left="5400" w:hanging="360"/>
      </w:pPr>
      <w:rPr>
        <w:rFonts w:ascii="Courier New" w:hAnsi="Courier New" w:hint="default"/>
      </w:rPr>
    </w:lvl>
    <w:lvl w:ilvl="8" w:tplc="B4CED7C2">
      <w:start w:val="1"/>
      <w:numFmt w:val="bullet"/>
      <w:lvlText w:val=""/>
      <w:lvlJc w:val="left"/>
      <w:pPr>
        <w:ind w:left="6120" w:hanging="360"/>
      </w:pPr>
      <w:rPr>
        <w:rFonts w:ascii="Wingdings" w:hAnsi="Wingdings" w:hint="default"/>
      </w:rPr>
    </w:lvl>
  </w:abstractNum>
  <w:abstractNum w:abstractNumId="8" w15:restartNumberingAfterBreak="0">
    <w:nsid w:val="31E552EE"/>
    <w:multiLevelType w:val="hybridMultilevel"/>
    <w:tmpl w:val="5F20D36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9" w15:restartNumberingAfterBreak="0">
    <w:nsid w:val="345F53D4"/>
    <w:multiLevelType w:val="hybridMultilevel"/>
    <w:tmpl w:val="88F2529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0" w15:restartNumberingAfterBreak="0">
    <w:nsid w:val="3D923FD6"/>
    <w:multiLevelType w:val="hybridMultilevel"/>
    <w:tmpl w:val="7ED89A3E"/>
    <w:lvl w:ilvl="0" w:tplc="BEECE934">
      <w:start w:val="1"/>
      <w:numFmt w:val="bullet"/>
      <w:lvlText w:val=""/>
      <w:lvlJc w:val="left"/>
      <w:pPr>
        <w:ind w:left="360" w:hanging="360"/>
      </w:pPr>
      <w:rPr>
        <w:rFonts w:ascii="Symbol" w:hAnsi="Symbol" w:hint="default"/>
      </w:rPr>
    </w:lvl>
    <w:lvl w:ilvl="1" w:tplc="100619A2">
      <w:start w:val="1"/>
      <w:numFmt w:val="bullet"/>
      <w:lvlText w:val="o"/>
      <w:lvlJc w:val="left"/>
      <w:pPr>
        <w:ind w:left="1080" w:hanging="360"/>
      </w:pPr>
      <w:rPr>
        <w:rFonts w:ascii="Courier New" w:hAnsi="Courier New" w:hint="default"/>
      </w:rPr>
    </w:lvl>
    <w:lvl w:ilvl="2" w:tplc="CC30EEEE">
      <w:start w:val="1"/>
      <w:numFmt w:val="bullet"/>
      <w:lvlText w:val=""/>
      <w:lvlJc w:val="left"/>
      <w:pPr>
        <w:ind w:left="1800" w:hanging="360"/>
      </w:pPr>
      <w:rPr>
        <w:rFonts w:ascii="Wingdings" w:hAnsi="Wingdings" w:hint="default"/>
      </w:rPr>
    </w:lvl>
    <w:lvl w:ilvl="3" w:tplc="DD081638">
      <w:start w:val="1"/>
      <w:numFmt w:val="bullet"/>
      <w:lvlText w:val=""/>
      <w:lvlJc w:val="left"/>
      <w:pPr>
        <w:ind w:left="2520" w:hanging="360"/>
      </w:pPr>
      <w:rPr>
        <w:rFonts w:ascii="Symbol" w:hAnsi="Symbol" w:hint="default"/>
      </w:rPr>
    </w:lvl>
    <w:lvl w:ilvl="4" w:tplc="B74A40FC">
      <w:start w:val="1"/>
      <w:numFmt w:val="bullet"/>
      <w:lvlText w:val="o"/>
      <w:lvlJc w:val="left"/>
      <w:pPr>
        <w:ind w:left="3240" w:hanging="360"/>
      </w:pPr>
      <w:rPr>
        <w:rFonts w:ascii="Courier New" w:hAnsi="Courier New" w:hint="default"/>
      </w:rPr>
    </w:lvl>
    <w:lvl w:ilvl="5" w:tplc="92BCE0DE">
      <w:start w:val="1"/>
      <w:numFmt w:val="bullet"/>
      <w:lvlText w:val=""/>
      <w:lvlJc w:val="left"/>
      <w:pPr>
        <w:ind w:left="3960" w:hanging="360"/>
      </w:pPr>
      <w:rPr>
        <w:rFonts w:ascii="Wingdings" w:hAnsi="Wingdings" w:hint="default"/>
      </w:rPr>
    </w:lvl>
    <w:lvl w:ilvl="6" w:tplc="5E900DE8">
      <w:start w:val="1"/>
      <w:numFmt w:val="bullet"/>
      <w:lvlText w:val=""/>
      <w:lvlJc w:val="left"/>
      <w:pPr>
        <w:ind w:left="4680" w:hanging="360"/>
      </w:pPr>
      <w:rPr>
        <w:rFonts w:ascii="Symbol" w:hAnsi="Symbol" w:hint="default"/>
      </w:rPr>
    </w:lvl>
    <w:lvl w:ilvl="7" w:tplc="FCC4ADAA">
      <w:start w:val="1"/>
      <w:numFmt w:val="bullet"/>
      <w:lvlText w:val="o"/>
      <w:lvlJc w:val="left"/>
      <w:pPr>
        <w:ind w:left="5400" w:hanging="360"/>
      </w:pPr>
      <w:rPr>
        <w:rFonts w:ascii="Courier New" w:hAnsi="Courier New" w:hint="default"/>
      </w:rPr>
    </w:lvl>
    <w:lvl w:ilvl="8" w:tplc="ED126B46">
      <w:start w:val="1"/>
      <w:numFmt w:val="bullet"/>
      <w:lvlText w:val=""/>
      <w:lvlJc w:val="left"/>
      <w:pPr>
        <w:ind w:left="6120" w:hanging="360"/>
      </w:pPr>
      <w:rPr>
        <w:rFonts w:ascii="Wingdings" w:hAnsi="Wingdings" w:hint="default"/>
      </w:rPr>
    </w:lvl>
  </w:abstractNum>
  <w:abstractNum w:abstractNumId="11" w15:restartNumberingAfterBreak="0">
    <w:nsid w:val="3F7C40E9"/>
    <w:multiLevelType w:val="hybridMultilevel"/>
    <w:tmpl w:val="C12EB8AA"/>
    <w:lvl w:ilvl="0" w:tplc="037C07D2">
      <w:start w:val="1"/>
      <w:numFmt w:val="bullet"/>
      <w:lvlText w:val=""/>
      <w:lvlJc w:val="left"/>
      <w:pPr>
        <w:ind w:left="720" w:hanging="360"/>
      </w:pPr>
      <w:rPr>
        <w:rFonts w:ascii="Symbol" w:hAnsi="Symbol" w:hint="default"/>
      </w:rPr>
    </w:lvl>
    <w:lvl w:ilvl="1" w:tplc="72325E5E">
      <w:start w:val="1"/>
      <w:numFmt w:val="bullet"/>
      <w:lvlText w:val="o"/>
      <w:lvlJc w:val="left"/>
      <w:pPr>
        <w:ind w:left="1440" w:hanging="360"/>
      </w:pPr>
      <w:rPr>
        <w:rFonts w:ascii="Courier New" w:hAnsi="Courier New" w:hint="default"/>
      </w:rPr>
    </w:lvl>
    <w:lvl w:ilvl="2" w:tplc="92C06DD8">
      <w:start w:val="1"/>
      <w:numFmt w:val="bullet"/>
      <w:lvlText w:val=""/>
      <w:lvlJc w:val="left"/>
      <w:pPr>
        <w:ind w:left="2160" w:hanging="360"/>
      </w:pPr>
      <w:rPr>
        <w:rFonts w:ascii="Wingdings" w:hAnsi="Wingdings" w:hint="default"/>
      </w:rPr>
    </w:lvl>
    <w:lvl w:ilvl="3" w:tplc="97A8A7D2">
      <w:start w:val="1"/>
      <w:numFmt w:val="bullet"/>
      <w:lvlText w:val=""/>
      <w:lvlJc w:val="left"/>
      <w:pPr>
        <w:ind w:left="2880" w:hanging="360"/>
      </w:pPr>
      <w:rPr>
        <w:rFonts w:ascii="Symbol" w:hAnsi="Symbol" w:hint="default"/>
      </w:rPr>
    </w:lvl>
    <w:lvl w:ilvl="4" w:tplc="A1E0AB78">
      <w:start w:val="1"/>
      <w:numFmt w:val="bullet"/>
      <w:lvlText w:val="o"/>
      <w:lvlJc w:val="left"/>
      <w:pPr>
        <w:ind w:left="3600" w:hanging="360"/>
      </w:pPr>
      <w:rPr>
        <w:rFonts w:ascii="Courier New" w:hAnsi="Courier New" w:hint="default"/>
      </w:rPr>
    </w:lvl>
    <w:lvl w:ilvl="5" w:tplc="B1767FD0">
      <w:start w:val="1"/>
      <w:numFmt w:val="bullet"/>
      <w:lvlText w:val=""/>
      <w:lvlJc w:val="left"/>
      <w:pPr>
        <w:ind w:left="4320" w:hanging="360"/>
      </w:pPr>
      <w:rPr>
        <w:rFonts w:ascii="Wingdings" w:hAnsi="Wingdings" w:hint="default"/>
      </w:rPr>
    </w:lvl>
    <w:lvl w:ilvl="6" w:tplc="DF787808">
      <w:start w:val="1"/>
      <w:numFmt w:val="bullet"/>
      <w:lvlText w:val=""/>
      <w:lvlJc w:val="left"/>
      <w:pPr>
        <w:ind w:left="5040" w:hanging="360"/>
      </w:pPr>
      <w:rPr>
        <w:rFonts w:ascii="Symbol" w:hAnsi="Symbol" w:hint="default"/>
      </w:rPr>
    </w:lvl>
    <w:lvl w:ilvl="7" w:tplc="55BCA19E">
      <w:start w:val="1"/>
      <w:numFmt w:val="bullet"/>
      <w:lvlText w:val="o"/>
      <w:lvlJc w:val="left"/>
      <w:pPr>
        <w:ind w:left="5760" w:hanging="360"/>
      </w:pPr>
      <w:rPr>
        <w:rFonts w:ascii="Courier New" w:hAnsi="Courier New" w:hint="default"/>
      </w:rPr>
    </w:lvl>
    <w:lvl w:ilvl="8" w:tplc="B2E69B38">
      <w:start w:val="1"/>
      <w:numFmt w:val="bullet"/>
      <w:lvlText w:val=""/>
      <w:lvlJc w:val="left"/>
      <w:pPr>
        <w:ind w:left="6480" w:hanging="360"/>
      </w:pPr>
      <w:rPr>
        <w:rFonts w:ascii="Wingdings" w:hAnsi="Wingdings" w:hint="default"/>
      </w:rPr>
    </w:lvl>
  </w:abstractNum>
  <w:abstractNum w:abstractNumId="12" w15:restartNumberingAfterBreak="0">
    <w:nsid w:val="45AA4D2A"/>
    <w:multiLevelType w:val="hybridMultilevel"/>
    <w:tmpl w:val="324AC262"/>
    <w:lvl w:ilvl="0" w:tplc="C5BC3582">
      <w:start w:val="1"/>
      <w:numFmt w:val="bullet"/>
      <w:lvlText w:val=""/>
      <w:lvlJc w:val="left"/>
      <w:pPr>
        <w:ind w:left="360" w:hanging="360"/>
      </w:pPr>
      <w:rPr>
        <w:rFonts w:ascii="Symbol" w:hAnsi="Symbol" w:hint="default"/>
      </w:rPr>
    </w:lvl>
    <w:lvl w:ilvl="1" w:tplc="35986C86">
      <w:start w:val="1"/>
      <w:numFmt w:val="bullet"/>
      <w:lvlText w:val="o"/>
      <w:lvlJc w:val="left"/>
      <w:pPr>
        <w:ind w:left="1080" w:hanging="360"/>
      </w:pPr>
      <w:rPr>
        <w:rFonts w:ascii="Courier New" w:hAnsi="Courier New" w:hint="default"/>
      </w:rPr>
    </w:lvl>
    <w:lvl w:ilvl="2" w:tplc="C09A7582">
      <w:start w:val="1"/>
      <w:numFmt w:val="bullet"/>
      <w:lvlText w:val=""/>
      <w:lvlJc w:val="left"/>
      <w:pPr>
        <w:ind w:left="1800" w:hanging="360"/>
      </w:pPr>
      <w:rPr>
        <w:rFonts w:ascii="Wingdings" w:hAnsi="Wingdings" w:hint="default"/>
      </w:rPr>
    </w:lvl>
    <w:lvl w:ilvl="3" w:tplc="73D8CAAE">
      <w:start w:val="1"/>
      <w:numFmt w:val="bullet"/>
      <w:lvlText w:val=""/>
      <w:lvlJc w:val="left"/>
      <w:pPr>
        <w:ind w:left="2520" w:hanging="360"/>
      </w:pPr>
      <w:rPr>
        <w:rFonts w:ascii="Symbol" w:hAnsi="Symbol" w:hint="default"/>
      </w:rPr>
    </w:lvl>
    <w:lvl w:ilvl="4" w:tplc="17FEAFC4">
      <w:start w:val="1"/>
      <w:numFmt w:val="bullet"/>
      <w:lvlText w:val="o"/>
      <w:lvlJc w:val="left"/>
      <w:pPr>
        <w:ind w:left="3240" w:hanging="360"/>
      </w:pPr>
      <w:rPr>
        <w:rFonts w:ascii="Courier New" w:hAnsi="Courier New" w:hint="default"/>
      </w:rPr>
    </w:lvl>
    <w:lvl w:ilvl="5" w:tplc="85C2EE20">
      <w:start w:val="1"/>
      <w:numFmt w:val="bullet"/>
      <w:lvlText w:val=""/>
      <w:lvlJc w:val="left"/>
      <w:pPr>
        <w:ind w:left="3960" w:hanging="360"/>
      </w:pPr>
      <w:rPr>
        <w:rFonts w:ascii="Wingdings" w:hAnsi="Wingdings" w:hint="default"/>
      </w:rPr>
    </w:lvl>
    <w:lvl w:ilvl="6" w:tplc="DFAA0D42">
      <w:start w:val="1"/>
      <w:numFmt w:val="bullet"/>
      <w:lvlText w:val=""/>
      <w:lvlJc w:val="left"/>
      <w:pPr>
        <w:ind w:left="4680" w:hanging="360"/>
      </w:pPr>
      <w:rPr>
        <w:rFonts w:ascii="Symbol" w:hAnsi="Symbol" w:hint="default"/>
      </w:rPr>
    </w:lvl>
    <w:lvl w:ilvl="7" w:tplc="07DA7A6C">
      <w:start w:val="1"/>
      <w:numFmt w:val="bullet"/>
      <w:lvlText w:val="o"/>
      <w:lvlJc w:val="left"/>
      <w:pPr>
        <w:ind w:left="5400" w:hanging="360"/>
      </w:pPr>
      <w:rPr>
        <w:rFonts w:ascii="Courier New" w:hAnsi="Courier New" w:hint="default"/>
      </w:rPr>
    </w:lvl>
    <w:lvl w:ilvl="8" w:tplc="FFF4F05A">
      <w:start w:val="1"/>
      <w:numFmt w:val="bullet"/>
      <w:lvlText w:val=""/>
      <w:lvlJc w:val="left"/>
      <w:pPr>
        <w:ind w:left="6120" w:hanging="360"/>
      </w:pPr>
      <w:rPr>
        <w:rFonts w:ascii="Wingdings" w:hAnsi="Wingdings" w:hint="default"/>
      </w:rPr>
    </w:lvl>
  </w:abstractNum>
  <w:abstractNum w:abstractNumId="13" w15:restartNumberingAfterBreak="0">
    <w:nsid w:val="46BF5B39"/>
    <w:multiLevelType w:val="hybridMultilevel"/>
    <w:tmpl w:val="B6CC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302FC"/>
    <w:multiLevelType w:val="hybridMultilevel"/>
    <w:tmpl w:val="65A4B68E"/>
    <w:lvl w:ilvl="0" w:tplc="E17253B8">
      <w:start w:val="1"/>
      <w:numFmt w:val="bullet"/>
      <w:lvlText w:val=""/>
      <w:lvlJc w:val="left"/>
      <w:pPr>
        <w:ind w:left="720" w:hanging="360"/>
      </w:pPr>
      <w:rPr>
        <w:rFonts w:ascii="Symbol" w:hAnsi="Symbol" w:hint="default"/>
      </w:rPr>
    </w:lvl>
    <w:lvl w:ilvl="1" w:tplc="46EE9964">
      <w:start w:val="1"/>
      <w:numFmt w:val="bullet"/>
      <w:lvlText w:val="o"/>
      <w:lvlJc w:val="left"/>
      <w:pPr>
        <w:ind w:left="1440" w:hanging="360"/>
      </w:pPr>
      <w:rPr>
        <w:rFonts w:ascii="Courier New" w:hAnsi="Courier New" w:hint="default"/>
      </w:rPr>
    </w:lvl>
    <w:lvl w:ilvl="2" w:tplc="1022331A">
      <w:start w:val="1"/>
      <w:numFmt w:val="bullet"/>
      <w:lvlText w:val=""/>
      <w:lvlJc w:val="left"/>
      <w:pPr>
        <w:ind w:left="2160" w:hanging="360"/>
      </w:pPr>
      <w:rPr>
        <w:rFonts w:ascii="Wingdings" w:hAnsi="Wingdings" w:hint="default"/>
      </w:rPr>
    </w:lvl>
    <w:lvl w:ilvl="3" w:tplc="F202EAFE">
      <w:start w:val="1"/>
      <w:numFmt w:val="bullet"/>
      <w:lvlText w:val=""/>
      <w:lvlJc w:val="left"/>
      <w:pPr>
        <w:ind w:left="2880" w:hanging="360"/>
      </w:pPr>
      <w:rPr>
        <w:rFonts w:ascii="Symbol" w:hAnsi="Symbol" w:hint="default"/>
      </w:rPr>
    </w:lvl>
    <w:lvl w:ilvl="4" w:tplc="B5CAAA0A">
      <w:start w:val="1"/>
      <w:numFmt w:val="bullet"/>
      <w:lvlText w:val="o"/>
      <w:lvlJc w:val="left"/>
      <w:pPr>
        <w:ind w:left="3600" w:hanging="360"/>
      </w:pPr>
      <w:rPr>
        <w:rFonts w:ascii="Courier New" w:hAnsi="Courier New" w:hint="default"/>
      </w:rPr>
    </w:lvl>
    <w:lvl w:ilvl="5" w:tplc="CAE8B17E">
      <w:start w:val="1"/>
      <w:numFmt w:val="bullet"/>
      <w:lvlText w:val=""/>
      <w:lvlJc w:val="left"/>
      <w:pPr>
        <w:ind w:left="4320" w:hanging="360"/>
      </w:pPr>
      <w:rPr>
        <w:rFonts w:ascii="Wingdings" w:hAnsi="Wingdings" w:hint="default"/>
      </w:rPr>
    </w:lvl>
    <w:lvl w:ilvl="6" w:tplc="CE842044">
      <w:start w:val="1"/>
      <w:numFmt w:val="bullet"/>
      <w:lvlText w:val=""/>
      <w:lvlJc w:val="left"/>
      <w:pPr>
        <w:ind w:left="5040" w:hanging="360"/>
      </w:pPr>
      <w:rPr>
        <w:rFonts w:ascii="Symbol" w:hAnsi="Symbol" w:hint="default"/>
      </w:rPr>
    </w:lvl>
    <w:lvl w:ilvl="7" w:tplc="22CAF416">
      <w:start w:val="1"/>
      <w:numFmt w:val="bullet"/>
      <w:lvlText w:val="o"/>
      <w:lvlJc w:val="left"/>
      <w:pPr>
        <w:ind w:left="5760" w:hanging="360"/>
      </w:pPr>
      <w:rPr>
        <w:rFonts w:ascii="Courier New" w:hAnsi="Courier New" w:hint="default"/>
      </w:rPr>
    </w:lvl>
    <w:lvl w:ilvl="8" w:tplc="9BC8F030">
      <w:start w:val="1"/>
      <w:numFmt w:val="bullet"/>
      <w:lvlText w:val=""/>
      <w:lvlJc w:val="left"/>
      <w:pPr>
        <w:ind w:left="6480" w:hanging="360"/>
      </w:pPr>
      <w:rPr>
        <w:rFonts w:ascii="Wingdings" w:hAnsi="Wingdings" w:hint="default"/>
      </w:rPr>
    </w:lvl>
  </w:abstractNum>
  <w:abstractNum w:abstractNumId="15" w15:restartNumberingAfterBreak="0">
    <w:nsid w:val="61FD02E5"/>
    <w:multiLevelType w:val="hybridMultilevel"/>
    <w:tmpl w:val="68A4D584"/>
    <w:lvl w:ilvl="0" w:tplc="A03CB72C">
      <w:start w:val="1"/>
      <w:numFmt w:val="bullet"/>
      <w:lvlText w:val=""/>
      <w:lvlJc w:val="left"/>
      <w:pPr>
        <w:ind w:left="360" w:hanging="360"/>
      </w:pPr>
      <w:rPr>
        <w:rFonts w:ascii="Symbol" w:hAnsi="Symbol" w:hint="default"/>
      </w:rPr>
    </w:lvl>
    <w:lvl w:ilvl="1" w:tplc="97C4D96E">
      <w:start w:val="1"/>
      <w:numFmt w:val="bullet"/>
      <w:lvlText w:val="o"/>
      <w:lvlJc w:val="left"/>
      <w:pPr>
        <w:ind w:left="1080" w:hanging="360"/>
      </w:pPr>
      <w:rPr>
        <w:rFonts w:ascii="Courier New" w:hAnsi="Courier New" w:hint="default"/>
      </w:rPr>
    </w:lvl>
    <w:lvl w:ilvl="2" w:tplc="DD4C3D3A">
      <w:start w:val="1"/>
      <w:numFmt w:val="bullet"/>
      <w:lvlText w:val=""/>
      <w:lvlJc w:val="left"/>
      <w:pPr>
        <w:ind w:left="1800" w:hanging="360"/>
      </w:pPr>
      <w:rPr>
        <w:rFonts w:ascii="Wingdings" w:hAnsi="Wingdings" w:hint="default"/>
      </w:rPr>
    </w:lvl>
    <w:lvl w:ilvl="3" w:tplc="699C1952">
      <w:start w:val="1"/>
      <w:numFmt w:val="bullet"/>
      <w:lvlText w:val=""/>
      <w:lvlJc w:val="left"/>
      <w:pPr>
        <w:ind w:left="2520" w:hanging="360"/>
      </w:pPr>
      <w:rPr>
        <w:rFonts w:ascii="Symbol" w:hAnsi="Symbol" w:hint="default"/>
      </w:rPr>
    </w:lvl>
    <w:lvl w:ilvl="4" w:tplc="D3562166">
      <w:start w:val="1"/>
      <w:numFmt w:val="bullet"/>
      <w:lvlText w:val="o"/>
      <w:lvlJc w:val="left"/>
      <w:pPr>
        <w:ind w:left="3240" w:hanging="360"/>
      </w:pPr>
      <w:rPr>
        <w:rFonts w:ascii="Courier New" w:hAnsi="Courier New" w:hint="default"/>
      </w:rPr>
    </w:lvl>
    <w:lvl w:ilvl="5" w:tplc="B972D28A">
      <w:start w:val="1"/>
      <w:numFmt w:val="bullet"/>
      <w:lvlText w:val=""/>
      <w:lvlJc w:val="left"/>
      <w:pPr>
        <w:ind w:left="3960" w:hanging="360"/>
      </w:pPr>
      <w:rPr>
        <w:rFonts w:ascii="Wingdings" w:hAnsi="Wingdings" w:hint="default"/>
      </w:rPr>
    </w:lvl>
    <w:lvl w:ilvl="6" w:tplc="949A4488">
      <w:start w:val="1"/>
      <w:numFmt w:val="bullet"/>
      <w:lvlText w:val=""/>
      <w:lvlJc w:val="left"/>
      <w:pPr>
        <w:ind w:left="4680" w:hanging="360"/>
      </w:pPr>
      <w:rPr>
        <w:rFonts w:ascii="Symbol" w:hAnsi="Symbol" w:hint="default"/>
      </w:rPr>
    </w:lvl>
    <w:lvl w:ilvl="7" w:tplc="6BC4CE1E">
      <w:start w:val="1"/>
      <w:numFmt w:val="bullet"/>
      <w:lvlText w:val="o"/>
      <w:lvlJc w:val="left"/>
      <w:pPr>
        <w:ind w:left="5400" w:hanging="360"/>
      </w:pPr>
      <w:rPr>
        <w:rFonts w:ascii="Courier New" w:hAnsi="Courier New" w:hint="default"/>
      </w:rPr>
    </w:lvl>
    <w:lvl w:ilvl="8" w:tplc="FAD427A4">
      <w:start w:val="1"/>
      <w:numFmt w:val="bullet"/>
      <w:lvlText w:val=""/>
      <w:lvlJc w:val="left"/>
      <w:pPr>
        <w:ind w:left="6120" w:hanging="360"/>
      </w:pPr>
      <w:rPr>
        <w:rFonts w:ascii="Wingdings" w:hAnsi="Wingdings" w:hint="default"/>
      </w:rPr>
    </w:lvl>
  </w:abstractNum>
  <w:abstractNum w:abstractNumId="16" w15:restartNumberingAfterBreak="0">
    <w:nsid w:val="683D33C8"/>
    <w:multiLevelType w:val="hybridMultilevel"/>
    <w:tmpl w:val="7A1E5A4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7" w15:restartNumberingAfterBreak="0">
    <w:nsid w:val="6CBB0104"/>
    <w:multiLevelType w:val="hybridMultilevel"/>
    <w:tmpl w:val="4C98D0B6"/>
    <w:lvl w:ilvl="0" w:tplc="7722DB9A">
      <w:start w:val="1"/>
      <w:numFmt w:val="bullet"/>
      <w:lvlText w:val=""/>
      <w:lvlJc w:val="left"/>
      <w:pPr>
        <w:ind w:left="720" w:hanging="360"/>
      </w:pPr>
      <w:rPr>
        <w:rFonts w:ascii="Symbol" w:hAnsi="Symbol" w:hint="default"/>
      </w:rPr>
    </w:lvl>
    <w:lvl w:ilvl="1" w:tplc="2C062DCC">
      <w:start w:val="1"/>
      <w:numFmt w:val="bullet"/>
      <w:lvlText w:val="o"/>
      <w:lvlJc w:val="left"/>
      <w:pPr>
        <w:ind w:left="1440" w:hanging="360"/>
      </w:pPr>
      <w:rPr>
        <w:rFonts w:ascii="Courier New" w:hAnsi="Courier New" w:hint="default"/>
      </w:rPr>
    </w:lvl>
    <w:lvl w:ilvl="2" w:tplc="611A94BA">
      <w:start w:val="1"/>
      <w:numFmt w:val="bullet"/>
      <w:lvlText w:val=""/>
      <w:lvlJc w:val="left"/>
      <w:pPr>
        <w:ind w:left="2160" w:hanging="360"/>
      </w:pPr>
      <w:rPr>
        <w:rFonts w:ascii="Wingdings" w:hAnsi="Wingdings" w:hint="default"/>
      </w:rPr>
    </w:lvl>
    <w:lvl w:ilvl="3" w:tplc="0EF08266">
      <w:start w:val="1"/>
      <w:numFmt w:val="bullet"/>
      <w:lvlText w:val=""/>
      <w:lvlJc w:val="left"/>
      <w:pPr>
        <w:ind w:left="2880" w:hanging="360"/>
      </w:pPr>
      <w:rPr>
        <w:rFonts w:ascii="Symbol" w:hAnsi="Symbol" w:hint="default"/>
      </w:rPr>
    </w:lvl>
    <w:lvl w:ilvl="4" w:tplc="F15020C6">
      <w:start w:val="1"/>
      <w:numFmt w:val="bullet"/>
      <w:lvlText w:val="o"/>
      <w:lvlJc w:val="left"/>
      <w:pPr>
        <w:ind w:left="3600" w:hanging="360"/>
      </w:pPr>
      <w:rPr>
        <w:rFonts w:ascii="Courier New" w:hAnsi="Courier New" w:hint="default"/>
      </w:rPr>
    </w:lvl>
    <w:lvl w:ilvl="5" w:tplc="D732322A">
      <w:start w:val="1"/>
      <w:numFmt w:val="bullet"/>
      <w:lvlText w:val=""/>
      <w:lvlJc w:val="left"/>
      <w:pPr>
        <w:ind w:left="4320" w:hanging="360"/>
      </w:pPr>
      <w:rPr>
        <w:rFonts w:ascii="Wingdings" w:hAnsi="Wingdings" w:hint="default"/>
      </w:rPr>
    </w:lvl>
    <w:lvl w:ilvl="6" w:tplc="FCE80ED6">
      <w:start w:val="1"/>
      <w:numFmt w:val="bullet"/>
      <w:lvlText w:val=""/>
      <w:lvlJc w:val="left"/>
      <w:pPr>
        <w:ind w:left="5040" w:hanging="360"/>
      </w:pPr>
      <w:rPr>
        <w:rFonts w:ascii="Symbol" w:hAnsi="Symbol" w:hint="default"/>
      </w:rPr>
    </w:lvl>
    <w:lvl w:ilvl="7" w:tplc="65D411BC">
      <w:start w:val="1"/>
      <w:numFmt w:val="bullet"/>
      <w:lvlText w:val="o"/>
      <w:lvlJc w:val="left"/>
      <w:pPr>
        <w:ind w:left="5760" w:hanging="360"/>
      </w:pPr>
      <w:rPr>
        <w:rFonts w:ascii="Courier New" w:hAnsi="Courier New" w:hint="default"/>
      </w:rPr>
    </w:lvl>
    <w:lvl w:ilvl="8" w:tplc="AAFC3618">
      <w:start w:val="1"/>
      <w:numFmt w:val="bullet"/>
      <w:lvlText w:val=""/>
      <w:lvlJc w:val="left"/>
      <w:pPr>
        <w:ind w:left="6480" w:hanging="360"/>
      </w:pPr>
      <w:rPr>
        <w:rFonts w:ascii="Wingdings" w:hAnsi="Wingdings" w:hint="default"/>
      </w:rPr>
    </w:lvl>
  </w:abstractNum>
  <w:abstractNum w:abstractNumId="18" w15:restartNumberingAfterBreak="0">
    <w:nsid w:val="72685182"/>
    <w:multiLevelType w:val="hybridMultilevel"/>
    <w:tmpl w:val="52668E3C"/>
    <w:lvl w:ilvl="0" w:tplc="312E2DEC">
      <w:start w:val="1"/>
      <w:numFmt w:val="bullet"/>
      <w:lvlText w:val=""/>
      <w:lvlJc w:val="left"/>
      <w:pPr>
        <w:ind w:left="720" w:hanging="360"/>
      </w:pPr>
      <w:rPr>
        <w:rFonts w:ascii="Symbol" w:hAnsi="Symbol" w:hint="default"/>
      </w:rPr>
    </w:lvl>
    <w:lvl w:ilvl="1" w:tplc="09CE809C">
      <w:start w:val="1"/>
      <w:numFmt w:val="bullet"/>
      <w:lvlText w:val="o"/>
      <w:lvlJc w:val="left"/>
      <w:pPr>
        <w:ind w:left="1440" w:hanging="360"/>
      </w:pPr>
      <w:rPr>
        <w:rFonts w:ascii="Courier New" w:hAnsi="Courier New" w:hint="default"/>
      </w:rPr>
    </w:lvl>
    <w:lvl w:ilvl="2" w:tplc="8A0428AE">
      <w:start w:val="1"/>
      <w:numFmt w:val="bullet"/>
      <w:lvlText w:val=""/>
      <w:lvlJc w:val="left"/>
      <w:pPr>
        <w:ind w:left="2160" w:hanging="360"/>
      </w:pPr>
      <w:rPr>
        <w:rFonts w:ascii="Wingdings" w:hAnsi="Wingdings" w:hint="default"/>
      </w:rPr>
    </w:lvl>
    <w:lvl w:ilvl="3" w:tplc="083A12A6">
      <w:start w:val="1"/>
      <w:numFmt w:val="bullet"/>
      <w:lvlText w:val=""/>
      <w:lvlJc w:val="left"/>
      <w:pPr>
        <w:ind w:left="2880" w:hanging="360"/>
      </w:pPr>
      <w:rPr>
        <w:rFonts w:ascii="Symbol" w:hAnsi="Symbol" w:hint="default"/>
      </w:rPr>
    </w:lvl>
    <w:lvl w:ilvl="4" w:tplc="B93E2946">
      <w:start w:val="1"/>
      <w:numFmt w:val="bullet"/>
      <w:lvlText w:val="o"/>
      <w:lvlJc w:val="left"/>
      <w:pPr>
        <w:ind w:left="3600" w:hanging="360"/>
      </w:pPr>
      <w:rPr>
        <w:rFonts w:ascii="Courier New" w:hAnsi="Courier New" w:hint="default"/>
      </w:rPr>
    </w:lvl>
    <w:lvl w:ilvl="5" w:tplc="EAC6557E">
      <w:start w:val="1"/>
      <w:numFmt w:val="bullet"/>
      <w:lvlText w:val=""/>
      <w:lvlJc w:val="left"/>
      <w:pPr>
        <w:ind w:left="4320" w:hanging="360"/>
      </w:pPr>
      <w:rPr>
        <w:rFonts w:ascii="Wingdings" w:hAnsi="Wingdings" w:hint="default"/>
      </w:rPr>
    </w:lvl>
    <w:lvl w:ilvl="6" w:tplc="595CAF9C">
      <w:start w:val="1"/>
      <w:numFmt w:val="bullet"/>
      <w:lvlText w:val=""/>
      <w:lvlJc w:val="left"/>
      <w:pPr>
        <w:ind w:left="5040" w:hanging="360"/>
      </w:pPr>
      <w:rPr>
        <w:rFonts w:ascii="Symbol" w:hAnsi="Symbol" w:hint="default"/>
      </w:rPr>
    </w:lvl>
    <w:lvl w:ilvl="7" w:tplc="7826AD92">
      <w:start w:val="1"/>
      <w:numFmt w:val="bullet"/>
      <w:lvlText w:val="o"/>
      <w:lvlJc w:val="left"/>
      <w:pPr>
        <w:ind w:left="5760" w:hanging="360"/>
      </w:pPr>
      <w:rPr>
        <w:rFonts w:ascii="Courier New" w:hAnsi="Courier New" w:hint="default"/>
      </w:rPr>
    </w:lvl>
    <w:lvl w:ilvl="8" w:tplc="6EC29A64">
      <w:start w:val="1"/>
      <w:numFmt w:val="bullet"/>
      <w:lvlText w:val=""/>
      <w:lvlJc w:val="left"/>
      <w:pPr>
        <w:ind w:left="6480" w:hanging="360"/>
      </w:pPr>
      <w:rPr>
        <w:rFonts w:ascii="Wingdings" w:hAnsi="Wingdings" w:hint="default"/>
      </w:rPr>
    </w:lvl>
  </w:abstractNum>
  <w:abstractNum w:abstractNumId="19" w15:restartNumberingAfterBreak="0">
    <w:nsid w:val="74425BB3"/>
    <w:multiLevelType w:val="hybridMultilevel"/>
    <w:tmpl w:val="603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8479D"/>
    <w:multiLevelType w:val="hybridMultilevel"/>
    <w:tmpl w:val="1F28A5E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15"/>
  </w:num>
  <w:num w:numId="6">
    <w:abstractNumId w:val="3"/>
  </w:num>
  <w:num w:numId="7">
    <w:abstractNumId w:val="17"/>
  </w:num>
  <w:num w:numId="8">
    <w:abstractNumId w:val="14"/>
  </w:num>
  <w:num w:numId="9">
    <w:abstractNumId w:val="0"/>
  </w:num>
  <w:num w:numId="10">
    <w:abstractNumId w:val="18"/>
  </w:num>
  <w:num w:numId="11">
    <w:abstractNumId w:val="12"/>
  </w:num>
  <w:num w:numId="12">
    <w:abstractNumId w:val="2"/>
  </w:num>
  <w:num w:numId="13">
    <w:abstractNumId w:val="9"/>
  </w:num>
  <w:num w:numId="14">
    <w:abstractNumId w:val="19"/>
  </w:num>
  <w:num w:numId="15">
    <w:abstractNumId w:val="20"/>
  </w:num>
  <w:num w:numId="16">
    <w:abstractNumId w:val="16"/>
  </w:num>
  <w:num w:numId="17">
    <w:abstractNumId w:val="8"/>
  </w:num>
  <w:num w:numId="18">
    <w:abstractNumId w:val="13"/>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92"/>
    <w:rsid w:val="000030C1"/>
    <w:rsid w:val="00003317"/>
    <w:rsid w:val="00021305"/>
    <w:rsid w:val="00034D04"/>
    <w:rsid w:val="00050384"/>
    <w:rsid w:val="00094FD7"/>
    <w:rsid w:val="000D6497"/>
    <w:rsid w:val="00161523"/>
    <w:rsid w:val="001A3F96"/>
    <w:rsid w:val="001D0260"/>
    <w:rsid w:val="001D52EB"/>
    <w:rsid w:val="001E4B6B"/>
    <w:rsid w:val="001F107A"/>
    <w:rsid w:val="00214404"/>
    <w:rsid w:val="00242AB1"/>
    <w:rsid w:val="00245B57"/>
    <w:rsid w:val="00265387"/>
    <w:rsid w:val="002675B2"/>
    <w:rsid w:val="0027363B"/>
    <w:rsid w:val="00285DB2"/>
    <w:rsid w:val="0028641B"/>
    <w:rsid w:val="002B28FE"/>
    <w:rsid w:val="002B35A0"/>
    <w:rsid w:val="002C75D7"/>
    <w:rsid w:val="003022D3"/>
    <w:rsid w:val="00326E8E"/>
    <w:rsid w:val="00332CCA"/>
    <w:rsid w:val="0036576C"/>
    <w:rsid w:val="00374BB8"/>
    <w:rsid w:val="003F287C"/>
    <w:rsid w:val="00414A70"/>
    <w:rsid w:val="00414B1A"/>
    <w:rsid w:val="00430752"/>
    <w:rsid w:val="00441795"/>
    <w:rsid w:val="0048FA9A"/>
    <w:rsid w:val="004B0574"/>
    <w:rsid w:val="004B54A1"/>
    <w:rsid w:val="005624D6"/>
    <w:rsid w:val="005A3A6C"/>
    <w:rsid w:val="005C2945"/>
    <w:rsid w:val="005D5225"/>
    <w:rsid w:val="005E0878"/>
    <w:rsid w:val="005F3D06"/>
    <w:rsid w:val="0061753A"/>
    <w:rsid w:val="00620F23"/>
    <w:rsid w:val="0066314C"/>
    <w:rsid w:val="00697BB7"/>
    <w:rsid w:val="006A0410"/>
    <w:rsid w:val="00712CBB"/>
    <w:rsid w:val="0071367F"/>
    <w:rsid w:val="007260EB"/>
    <w:rsid w:val="00751B48"/>
    <w:rsid w:val="00787B54"/>
    <w:rsid w:val="007A2B0E"/>
    <w:rsid w:val="007B6FC2"/>
    <w:rsid w:val="007D062B"/>
    <w:rsid w:val="007D175C"/>
    <w:rsid w:val="007E7E5A"/>
    <w:rsid w:val="008252E6"/>
    <w:rsid w:val="0085308E"/>
    <w:rsid w:val="00895323"/>
    <w:rsid w:val="008A70B6"/>
    <w:rsid w:val="00956BED"/>
    <w:rsid w:val="00962E65"/>
    <w:rsid w:val="009A0892"/>
    <w:rsid w:val="009B12FC"/>
    <w:rsid w:val="009B5972"/>
    <w:rsid w:val="009C43F1"/>
    <w:rsid w:val="009D30C5"/>
    <w:rsid w:val="009F5CBE"/>
    <w:rsid w:val="00A07646"/>
    <w:rsid w:val="00A07AD1"/>
    <w:rsid w:val="00A12B5A"/>
    <w:rsid w:val="00A325BE"/>
    <w:rsid w:val="00A33EB8"/>
    <w:rsid w:val="00A444EF"/>
    <w:rsid w:val="00AC0183"/>
    <w:rsid w:val="00AF6660"/>
    <w:rsid w:val="00B13C11"/>
    <w:rsid w:val="00B20F57"/>
    <w:rsid w:val="00B373F1"/>
    <w:rsid w:val="00BD517E"/>
    <w:rsid w:val="00BEE10C"/>
    <w:rsid w:val="00C126A8"/>
    <w:rsid w:val="00C55EC6"/>
    <w:rsid w:val="00CA6F3D"/>
    <w:rsid w:val="00CE3C1F"/>
    <w:rsid w:val="00D12764"/>
    <w:rsid w:val="00D15D48"/>
    <w:rsid w:val="00D34591"/>
    <w:rsid w:val="00D37B02"/>
    <w:rsid w:val="00D468B3"/>
    <w:rsid w:val="00D53ADA"/>
    <w:rsid w:val="00D7090B"/>
    <w:rsid w:val="00DE6335"/>
    <w:rsid w:val="00E12B43"/>
    <w:rsid w:val="00E56BAB"/>
    <w:rsid w:val="00EC5892"/>
    <w:rsid w:val="00EE35D6"/>
    <w:rsid w:val="00F20F41"/>
    <w:rsid w:val="00F405D1"/>
    <w:rsid w:val="00F473D3"/>
    <w:rsid w:val="00F53C09"/>
    <w:rsid w:val="00F7081E"/>
    <w:rsid w:val="00F75062"/>
    <w:rsid w:val="00F9056E"/>
    <w:rsid w:val="00F92C0C"/>
    <w:rsid w:val="00F9550C"/>
    <w:rsid w:val="00FA0B9A"/>
    <w:rsid w:val="01567533"/>
    <w:rsid w:val="0216D4A1"/>
    <w:rsid w:val="0235217D"/>
    <w:rsid w:val="029C3424"/>
    <w:rsid w:val="03889B9A"/>
    <w:rsid w:val="0426C3E3"/>
    <w:rsid w:val="0450B9C8"/>
    <w:rsid w:val="04676B72"/>
    <w:rsid w:val="04AE8E26"/>
    <w:rsid w:val="04D43D81"/>
    <w:rsid w:val="04F0B6A1"/>
    <w:rsid w:val="04FE9FBE"/>
    <w:rsid w:val="052B8C7E"/>
    <w:rsid w:val="0570A013"/>
    <w:rsid w:val="05FB79FE"/>
    <w:rsid w:val="06026E37"/>
    <w:rsid w:val="060B3C96"/>
    <w:rsid w:val="060CEA9B"/>
    <w:rsid w:val="0628AD5B"/>
    <w:rsid w:val="0636DB02"/>
    <w:rsid w:val="065EA04E"/>
    <w:rsid w:val="0751B8DC"/>
    <w:rsid w:val="0817B213"/>
    <w:rsid w:val="082F3ECC"/>
    <w:rsid w:val="09BA95FC"/>
    <w:rsid w:val="09D48F45"/>
    <w:rsid w:val="09DE8C07"/>
    <w:rsid w:val="0A0A64E6"/>
    <w:rsid w:val="0A465270"/>
    <w:rsid w:val="0A6739CC"/>
    <w:rsid w:val="0AA71487"/>
    <w:rsid w:val="0AD9BBE4"/>
    <w:rsid w:val="0B098BFD"/>
    <w:rsid w:val="0B1D141B"/>
    <w:rsid w:val="0BD7111A"/>
    <w:rsid w:val="0BEAD882"/>
    <w:rsid w:val="0C182A5F"/>
    <w:rsid w:val="0C379585"/>
    <w:rsid w:val="0CC8A65D"/>
    <w:rsid w:val="0CCAEA96"/>
    <w:rsid w:val="0CE63CA9"/>
    <w:rsid w:val="0D11D126"/>
    <w:rsid w:val="0D73B335"/>
    <w:rsid w:val="0D771AB0"/>
    <w:rsid w:val="0DDB8355"/>
    <w:rsid w:val="0E2355BF"/>
    <w:rsid w:val="0E62CE35"/>
    <w:rsid w:val="0E7018DE"/>
    <w:rsid w:val="0F1ACFDF"/>
    <w:rsid w:val="109331E4"/>
    <w:rsid w:val="10CC66EE"/>
    <w:rsid w:val="113CE5EA"/>
    <w:rsid w:val="1199A8E1"/>
    <w:rsid w:val="11D9739B"/>
    <w:rsid w:val="12718168"/>
    <w:rsid w:val="12DA520B"/>
    <w:rsid w:val="12DE1CF6"/>
    <w:rsid w:val="12F75760"/>
    <w:rsid w:val="13666408"/>
    <w:rsid w:val="13719D2F"/>
    <w:rsid w:val="144E2D78"/>
    <w:rsid w:val="145E1049"/>
    <w:rsid w:val="149CFE98"/>
    <w:rsid w:val="1522B543"/>
    <w:rsid w:val="156716F1"/>
    <w:rsid w:val="1576CF9D"/>
    <w:rsid w:val="1603CD2F"/>
    <w:rsid w:val="16C8C3A8"/>
    <w:rsid w:val="174D1195"/>
    <w:rsid w:val="179C4BFA"/>
    <w:rsid w:val="17C44889"/>
    <w:rsid w:val="1831D63B"/>
    <w:rsid w:val="18653E20"/>
    <w:rsid w:val="18D7AD27"/>
    <w:rsid w:val="1938AB58"/>
    <w:rsid w:val="193AB6A9"/>
    <w:rsid w:val="19CB970E"/>
    <w:rsid w:val="1A012A61"/>
    <w:rsid w:val="1A0BA024"/>
    <w:rsid w:val="1A0DAF16"/>
    <w:rsid w:val="1A5EEADF"/>
    <w:rsid w:val="1A608DF4"/>
    <w:rsid w:val="1B1A2289"/>
    <w:rsid w:val="1BBAA3F2"/>
    <w:rsid w:val="1BBBB6DF"/>
    <w:rsid w:val="1BCDFB94"/>
    <w:rsid w:val="1BE4C670"/>
    <w:rsid w:val="1C3C846D"/>
    <w:rsid w:val="1C67DCA6"/>
    <w:rsid w:val="1CCBC194"/>
    <w:rsid w:val="1DA905E7"/>
    <w:rsid w:val="1DAF1EB5"/>
    <w:rsid w:val="1E65BE5D"/>
    <w:rsid w:val="1E74FFEE"/>
    <w:rsid w:val="1F571C49"/>
    <w:rsid w:val="206611E3"/>
    <w:rsid w:val="20864C1C"/>
    <w:rsid w:val="20A3EC50"/>
    <w:rsid w:val="20EEF9B7"/>
    <w:rsid w:val="210EB95C"/>
    <w:rsid w:val="2140CE7B"/>
    <w:rsid w:val="21BEA88C"/>
    <w:rsid w:val="21F6A44F"/>
    <w:rsid w:val="244B3D7E"/>
    <w:rsid w:val="2474AC8F"/>
    <w:rsid w:val="247A1FE3"/>
    <w:rsid w:val="248B0F67"/>
    <w:rsid w:val="248F67DC"/>
    <w:rsid w:val="24C06CBD"/>
    <w:rsid w:val="25192143"/>
    <w:rsid w:val="259ACF15"/>
    <w:rsid w:val="262A30F3"/>
    <w:rsid w:val="26687BD7"/>
    <w:rsid w:val="26960716"/>
    <w:rsid w:val="285A497C"/>
    <w:rsid w:val="2A09C465"/>
    <w:rsid w:val="2A8F3F8F"/>
    <w:rsid w:val="2A97C06E"/>
    <w:rsid w:val="2AFEA2E5"/>
    <w:rsid w:val="2B91437A"/>
    <w:rsid w:val="2C008F53"/>
    <w:rsid w:val="2CE21F27"/>
    <w:rsid w:val="2D124F6A"/>
    <w:rsid w:val="2D300865"/>
    <w:rsid w:val="2D41E753"/>
    <w:rsid w:val="2DB50622"/>
    <w:rsid w:val="2DDCA758"/>
    <w:rsid w:val="2E31549D"/>
    <w:rsid w:val="2F146A6E"/>
    <w:rsid w:val="2F3F6045"/>
    <w:rsid w:val="2F98772D"/>
    <w:rsid w:val="2FD24A90"/>
    <w:rsid w:val="2FDC4673"/>
    <w:rsid w:val="30113935"/>
    <w:rsid w:val="3020D244"/>
    <w:rsid w:val="30226E27"/>
    <w:rsid w:val="31514E2F"/>
    <w:rsid w:val="31A99B93"/>
    <w:rsid w:val="31E2432A"/>
    <w:rsid w:val="31E32E79"/>
    <w:rsid w:val="32018A7F"/>
    <w:rsid w:val="327CD6EF"/>
    <w:rsid w:val="32F7F61E"/>
    <w:rsid w:val="346F9B7C"/>
    <w:rsid w:val="34A8244E"/>
    <w:rsid w:val="34E6DC3C"/>
    <w:rsid w:val="3576047B"/>
    <w:rsid w:val="36343993"/>
    <w:rsid w:val="367680F5"/>
    <w:rsid w:val="373E89EC"/>
    <w:rsid w:val="382E09EF"/>
    <w:rsid w:val="3865E954"/>
    <w:rsid w:val="3867D876"/>
    <w:rsid w:val="387008FE"/>
    <w:rsid w:val="38C4D36A"/>
    <w:rsid w:val="3936FCC7"/>
    <w:rsid w:val="394C86A2"/>
    <w:rsid w:val="39D2CC70"/>
    <w:rsid w:val="3A267B78"/>
    <w:rsid w:val="3AA59C3B"/>
    <w:rsid w:val="3AD059A3"/>
    <w:rsid w:val="3B891646"/>
    <w:rsid w:val="3B9AE693"/>
    <w:rsid w:val="3BDB980A"/>
    <w:rsid w:val="3C31AE95"/>
    <w:rsid w:val="3C8CB04D"/>
    <w:rsid w:val="3D0E0876"/>
    <w:rsid w:val="3D318197"/>
    <w:rsid w:val="3DB0FDBF"/>
    <w:rsid w:val="3DF864D7"/>
    <w:rsid w:val="3E166754"/>
    <w:rsid w:val="3E95CDA1"/>
    <w:rsid w:val="3F83B259"/>
    <w:rsid w:val="3FBE486F"/>
    <w:rsid w:val="3FE3EAF7"/>
    <w:rsid w:val="40BBB7B1"/>
    <w:rsid w:val="40BDE871"/>
    <w:rsid w:val="41468BA3"/>
    <w:rsid w:val="418FF0B9"/>
    <w:rsid w:val="41925287"/>
    <w:rsid w:val="41A5761E"/>
    <w:rsid w:val="41E90C58"/>
    <w:rsid w:val="423E9835"/>
    <w:rsid w:val="42DB4EB8"/>
    <w:rsid w:val="431798A2"/>
    <w:rsid w:val="43770AF2"/>
    <w:rsid w:val="43C7E4C6"/>
    <w:rsid w:val="44153841"/>
    <w:rsid w:val="4424C4C5"/>
    <w:rsid w:val="4472D716"/>
    <w:rsid w:val="448C3C2F"/>
    <w:rsid w:val="448D8AEF"/>
    <w:rsid w:val="44B81A55"/>
    <w:rsid w:val="450055F5"/>
    <w:rsid w:val="450885F6"/>
    <w:rsid w:val="4536E5C0"/>
    <w:rsid w:val="45520B6B"/>
    <w:rsid w:val="4689C64A"/>
    <w:rsid w:val="46E2B7DD"/>
    <w:rsid w:val="47D5F3C6"/>
    <w:rsid w:val="47E88B14"/>
    <w:rsid w:val="48004755"/>
    <w:rsid w:val="4829BB8D"/>
    <w:rsid w:val="4863C496"/>
    <w:rsid w:val="4875235A"/>
    <w:rsid w:val="48777D8A"/>
    <w:rsid w:val="48A0EF37"/>
    <w:rsid w:val="48AF6066"/>
    <w:rsid w:val="4A353681"/>
    <w:rsid w:val="4A40E56D"/>
    <w:rsid w:val="4A593A81"/>
    <w:rsid w:val="4A685B02"/>
    <w:rsid w:val="4AA22F65"/>
    <w:rsid w:val="4AA306F1"/>
    <w:rsid w:val="4AAC1542"/>
    <w:rsid w:val="4AC1DFF3"/>
    <w:rsid w:val="4B38955E"/>
    <w:rsid w:val="4B79A36C"/>
    <w:rsid w:val="4BA67D47"/>
    <w:rsid w:val="4BE03DC9"/>
    <w:rsid w:val="4CB0A63E"/>
    <w:rsid w:val="4CBF47C2"/>
    <w:rsid w:val="4CED7347"/>
    <w:rsid w:val="4D381CA8"/>
    <w:rsid w:val="4DBE9D43"/>
    <w:rsid w:val="4DD0B3D6"/>
    <w:rsid w:val="4E0AA237"/>
    <w:rsid w:val="4E494075"/>
    <w:rsid w:val="4EC3197A"/>
    <w:rsid w:val="4EFAC704"/>
    <w:rsid w:val="4F8CFCA1"/>
    <w:rsid w:val="4FC99CA7"/>
    <w:rsid w:val="5006139A"/>
    <w:rsid w:val="510CE3F9"/>
    <w:rsid w:val="516E866A"/>
    <w:rsid w:val="51FC18A7"/>
    <w:rsid w:val="5211265E"/>
    <w:rsid w:val="52579EE2"/>
    <w:rsid w:val="52631539"/>
    <w:rsid w:val="537D8B34"/>
    <w:rsid w:val="53863888"/>
    <w:rsid w:val="543A6E05"/>
    <w:rsid w:val="543C4972"/>
    <w:rsid w:val="5546B3A4"/>
    <w:rsid w:val="556F1C96"/>
    <w:rsid w:val="558B3A40"/>
    <w:rsid w:val="55BFF5B3"/>
    <w:rsid w:val="55F4A2B7"/>
    <w:rsid w:val="5620AF0E"/>
    <w:rsid w:val="562EE661"/>
    <w:rsid w:val="57CECC4D"/>
    <w:rsid w:val="57D9B44F"/>
    <w:rsid w:val="5848AF64"/>
    <w:rsid w:val="586312C5"/>
    <w:rsid w:val="58A1EC22"/>
    <w:rsid w:val="591FDEE8"/>
    <w:rsid w:val="594AB15B"/>
    <w:rsid w:val="59715588"/>
    <w:rsid w:val="5A92EC4E"/>
    <w:rsid w:val="5AC9716C"/>
    <w:rsid w:val="5B037BD4"/>
    <w:rsid w:val="5B23085C"/>
    <w:rsid w:val="5B5B93D2"/>
    <w:rsid w:val="5BF56DC7"/>
    <w:rsid w:val="5BFEB61E"/>
    <w:rsid w:val="5C13A382"/>
    <w:rsid w:val="5C796917"/>
    <w:rsid w:val="5D83404E"/>
    <w:rsid w:val="5DF82409"/>
    <w:rsid w:val="5F4656C7"/>
    <w:rsid w:val="5F7B28D2"/>
    <w:rsid w:val="5F8204AF"/>
    <w:rsid w:val="5F936AE3"/>
    <w:rsid w:val="5FEFAA17"/>
    <w:rsid w:val="60E56FBB"/>
    <w:rsid w:val="6103DBB1"/>
    <w:rsid w:val="610B5187"/>
    <w:rsid w:val="6167D7F7"/>
    <w:rsid w:val="617EC6B5"/>
    <w:rsid w:val="62E9A918"/>
    <w:rsid w:val="640789F6"/>
    <w:rsid w:val="6422BAEE"/>
    <w:rsid w:val="64E9D354"/>
    <w:rsid w:val="65DD27B3"/>
    <w:rsid w:val="66036DA8"/>
    <w:rsid w:val="66571E6D"/>
    <w:rsid w:val="6672585D"/>
    <w:rsid w:val="66DF8A73"/>
    <w:rsid w:val="68F244D2"/>
    <w:rsid w:val="69230AC5"/>
    <w:rsid w:val="695906BF"/>
    <w:rsid w:val="695951A1"/>
    <w:rsid w:val="6991E9E3"/>
    <w:rsid w:val="69953220"/>
    <w:rsid w:val="699F366A"/>
    <w:rsid w:val="69F84C4A"/>
    <w:rsid w:val="6A053AE4"/>
    <w:rsid w:val="6A3C245F"/>
    <w:rsid w:val="6A3D8E17"/>
    <w:rsid w:val="6AC16E27"/>
    <w:rsid w:val="6AD03ADD"/>
    <w:rsid w:val="6B3DD9A8"/>
    <w:rsid w:val="6B6B7337"/>
    <w:rsid w:val="6B771EDC"/>
    <w:rsid w:val="6BCE1807"/>
    <w:rsid w:val="6C25C12B"/>
    <w:rsid w:val="6C9DBEEF"/>
    <w:rsid w:val="6D5F9A0A"/>
    <w:rsid w:val="6D9ED628"/>
    <w:rsid w:val="6DB78D20"/>
    <w:rsid w:val="6E470BFB"/>
    <w:rsid w:val="6EF90239"/>
    <w:rsid w:val="6F53AB23"/>
    <w:rsid w:val="704FC25E"/>
    <w:rsid w:val="70C6AFF0"/>
    <w:rsid w:val="710F04C9"/>
    <w:rsid w:val="71168D2F"/>
    <w:rsid w:val="71262DCE"/>
    <w:rsid w:val="71CF4427"/>
    <w:rsid w:val="71D4E476"/>
    <w:rsid w:val="720EBEFA"/>
    <w:rsid w:val="72548962"/>
    <w:rsid w:val="726B8459"/>
    <w:rsid w:val="72803E1E"/>
    <w:rsid w:val="72BB217A"/>
    <w:rsid w:val="72C1C1BC"/>
    <w:rsid w:val="72D92D53"/>
    <w:rsid w:val="7302640D"/>
    <w:rsid w:val="734DC93A"/>
    <w:rsid w:val="73601D89"/>
    <w:rsid w:val="73AA4F1A"/>
    <w:rsid w:val="746A77D1"/>
    <w:rsid w:val="74CA1F21"/>
    <w:rsid w:val="74CFBE2E"/>
    <w:rsid w:val="74D28BED"/>
    <w:rsid w:val="753A25EC"/>
    <w:rsid w:val="75414377"/>
    <w:rsid w:val="75A4AD47"/>
    <w:rsid w:val="75AC136E"/>
    <w:rsid w:val="76421BC3"/>
    <w:rsid w:val="764DA93F"/>
    <w:rsid w:val="77C006D3"/>
    <w:rsid w:val="789A8549"/>
    <w:rsid w:val="79C3B87F"/>
    <w:rsid w:val="7A79F301"/>
    <w:rsid w:val="7AEA6B6C"/>
    <w:rsid w:val="7B603091"/>
    <w:rsid w:val="7C0530E1"/>
    <w:rsid w:val="7C5B3332"/>
    <w:rsid w:val="7C62A38B"/>
    <w:rsid w:val="7E195206"/>
    <w:rsid w:val="7E581AD3"/>
    <w:rsid w:val="7F117EE4"/>
    <w:rsid w:val="7F13C6B6"/>
    <w:rsid w:val="7F28BB9D"/>
    <w:rsid w:val="7F3C39A1"/>
    <w:rsid w:val="7F61B150"/>
    <w:rsid w:val="7F857D6F"/>
    <w:rsid w:val="7F98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66E73"/>
  <w15:chartTrackingRefBased/>
  <w15:docId w15:val="{6F53AD0F-87BC-490D-AF50-9719B3D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892"/>
    <w:pPr>
      <w:spacing w:after="0" w:line="240" w:lineRule="auto"/>
      <w:outlineLvl w:val="1"/>
    </w:pPr>
    <w:rPr>
      <w:rFonts w:ascii="Times New Roman" w:eastAsia="Times New Roman" w:hAnsi="Times New Roman" w:cs="Times New Roman"/>
      <w:b/>
      <w:color w:val="000000"/>
      <w:kern w:val="28"/>
      <w:sz w:val="24"/>
      <w:szCs w:val="20"/>
      <w:lang w:eastAsia="en-GB"/>
      <w14:ligatures w14:val="standard"/>
      <w14:cntxtAlt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3E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892"/>
    <w:rPr>
      <w:rFonts w:ascii="Times New Roman" w:eastAsia="Times New Roman" w:hAnsi="Times New Roman" w:cs="Times New Roman"/>
      <w:b/>
      <w:color w:val="000000"/>
      <w:kern w:val="28"/>
      <w:sz w:val="24"/>
      <w:szCs w:val="20"/>
      <w:lang w:eastAsia="en-GB"/>
      <w14:ligatures w14:val="standard"/>
      <w14:cntxtAlts/>
    </w:rPr>
  </w:style>
  <w:style w:type="paragraph" w:styleId="BodyText2">
    <w:name w:val="Body Text 2"/>
    <w:basedOn w:val="Normal"/>
    <w:link w:val="BodyText2Char"/>
    <w:uiPriority w:val="99"/>
    <w:semiHidden/>
    <w:unhideWhenUsed/>
    <w:rsid w:val="00EC5892"/>
    <w:pPr>
      <w:spacing w:after="0" w:line="240" w:lineRule="auto"/>
    </w:pPr>
    <w:rPr>
      <w:rFonts w:ascii="Arial" w:eastAsia="Times New Roman" w:hAnsi="Arial" w:cs="Arial"/>
      <w:color w:val="000000"/>
      <w:kern w:val="28"/>
      <w:szCs w:val="24"/>
      <w:lang w:eastAsia="en-GB"/>
      <w14:ligatures w14:val="standard"/>
      <w14:cntxtAlts/>
    </w:rPr>
  </w:style>
  <w:style w:type="character" w:customStyle="1" w:styleId="BodyText2Char">
    <w:name w:val="Body Text 2 Char"/>
    <w:basedOn w:val="DefaultParagraphFont"/>
    <w:link w:val="BodyText2"/>
    <w:uiPriority w:val="99"/>
    <w:semiHidden/>
    <w:rsid w:val="00EC5892"/>
    <w:rPr>
      <w:rFonts w:ascii="Arial" w:eastAsia="Times New Roman" w:hAnsi="Arial" w:cs="Arial"/>
      <w:color w:val="000000"/>
      <w:kern w:val="28"/>
      <w:szCs w:val="24"/>
      <w:lang w:eastAsia="en-GB"/>
      <w14:ligatures w14:val="standard"/>
      <w14:cntxtAlts/>
    </w:rPr>
  </w:style>
  <w:style w:type="paragraph" w:styleId="ListParagraph">
    <w:name w:val="List Paragraph"/>
    <w:basedOn w:val="Normal"/>
    <w:uiPriority w:val="34"/>
    <w:qFormat/>
    <w:rsid w:val="009C43F1"/>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B28FE"/>
    <w:rPr>
      <w:color w:val="954F72" w:themeColor="followedHyperlink"/>
      <w:u w:val="single"/>
    </w:rPr>
  </w:style>
  <w:style w:type="paragraph" w:styleId="Header">
    <w:name w:val="header"/>
    <w:basedOn w:val="Normal"/>
    <w:link w:val="HeaderChar"/>
    <w:uiPriority w:val="99"/>
    <w:unhideWhenUsed/>
    <w:rsid w:val="0037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BB8"/>
  </w:style>
  <w:style w:type="paragraph" w:styleId="Footer">
    <w:name w:val="footer"/>
    <w:basedOn w:val="Normal"/>
    <w:link w:val="FooterChar"/>
    <w:uiPriority w:val="99"/>
    <w:unhideWhenUsed/>
    <w:rsid w:val="0037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BB8"/>
  </w:style>
  <w:style w:type="character" w:customStyle="1" w:styleId="Heading4Char">
    <w:name w:val="Heading 4 Char"/>
    <w:basedOn w:val="DefaultParagraphFont"/>
    <w:link w:val="Heading4"/>
    <w:uiPriority w:val="9"/>
    <w:semiHidden/>
    <w:rsid w:val="00A33EB8"/>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A33EB8"/>
    <w:pPr>
      <w:keepNext/>
      <w:spacing w:after="80" w:line="300" w:lineRule="auto"/>
    </w:pPr>
    <w:rPr>
      <w:rFonts w:ascii="Arial" w:hAnsi="Arial" w:cs="Arial"/>
      <w:b/>
      <w:iCs/>
      <w:color w:val="0D0D0D" w:themeColor="text1" w:themeTint="F2"/>
      <w:sz w:val="24"/>
      <w:szCs w:val="24"/>
    </w:rPr>
  </w:style>
  <w:style w:type="paragraph" w:styleId="BodyText">
    <w:name w:val="Body Text"/>
    <w:basedOn w:val="Normal"/>
    <w:link w:val="BodyTextChar"/>
    <w:uiPriority w:val="99"/>
    <w:unhideWhenUsed/>
    <w:rsid w:val="008A70B6"/>
    <w:pPr>
      <w:spacing w:after="120"/>
    </w:pPr>
  </w:style>
  <w:style w:type="character" w:customStyle="1" w:styleId="BodyTextChar">
    <w:name w:val="Body Text Char"/>
    <w:basedOn w:val="DefaultParagraphFont"/>
    <w:link w:val="BodyText"/>
    <w:uiPriority w:val="99"/>
    <w:rsid w:val="008A70B6"/>
  </w:style>
  <w:style w:type="character" w:styleId="Strong">
    <w:name w:val="Strong"/>
    <w:basedOn w:val="DefaultParagraphFont"/>
    <w:uiPriority w:val="22"/>
    <w:qFormat/>
    <w:rsid w:val="00265387"/>
    <w:rPr>
      <w:b/>
      <w:bCs/>
    </w:rPr>
  </w:style>
  <w:style w:type="paragraph" w:styleId="NoSpacing">
    <w:name w:val="No Spacing"/>
    <w:link w:val="NoSpacingChar"/>
    <w:uiPriority w:val="1"/>
    <w:qFormat/>
    <w:rsid w:val="00F92C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C0C"/>
    <w:rPr>
      <w:rFonts w:eastAsiaTheme="minorEastAsia"/>
      <w:lang w:val="en-US"/>
    </w:rPr>
  </w:style>
  <w:style w:type="character" w:customStyle="1" w:styleId="Heading1Char">
    <w:name w:val="Heading 1 Char"/>
    <w:basedOn w:val="DefaultParagraphFont"/>
    <w:link w:val="Heading1"/>
    <w:uiPriority w:val="9"/>
    <w:rsid w:val="00F92C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2C0C"/>
    <w:pPr>
      <w:outlineLvl w:val="9"/>
    </w:pPr>
    <w:rPr>
      <w:lang w:val="en-US"/>
    </w:rPr>
  </w:style>
  <w:style w:type="paragraph" w:styleId="TOC2">
    <w:name w:val="toc 2"/>
    <w:basedOn w:val="Normal"/>
    <w:next w:val="Normal"/>
    <w:autoRedefine/>
    <w:uiPriority w:val="39"/>
    <w:unhideWhenUsed/>
    <w:rsid w:val="00A07646"/>
    <w:pPr>
      <w:tabs>
        <w:tab w:val="right" w:leader="dot" w:pos="9016"/>
      </w:tabs>
      <w:spacing w:after="100"/>
      <w:ind w:left="220"/>
    </w:pPr>
    <w:rPr>
      <w:rFonts w:ascii="Arial" w:hAnsi="Arial" w:cs="Arial"/>
      <w:b/>
      <w:bCs/>
      <w:noProof/>
    </w:rPr>
  </w:style>
  <w:style w:type="paragraph" w:styleId="TOC3">
    <w:name w:val="toc 3"/>
    <w:basedOn w:val="Normal"/>
    <w:next w:val="Normal"/>
    <w:autoRedefine/>
    <w:uiPriority w:val="39"/>
    <w:unhideWhenUsed/>
    <w:rsid w:val="00F92C0C"/>
    <w:pPr>
      <w:spacing w:after="100"/>
      <w:ind w:left="440"/>
    </w:pPr>
  </w:style>
  <w:style w:type="paragraph" w:styleId="TOC1">
    <w:name w:val="toc 1"/>
    <w:basedOn w:val="Normal"/>
    <w:next w:val="Normal"/>
    <w:autoRedefine/>
    <w:uiPriority w:val="39"/>
    <w:unhideWhenUsed/>
    <w:rsid w:val="00021305"/>
    <w:pPr>
      <w:spacing w:after="100"/>
    </w:pPr>
  </w:style>
  <w:style w:type="character" w:customStyle="1" w:styleId="UnresolvedMention">
    <w:name w:val="Unresolved Mention"/>
    <w:basedOn w:val="DefaultParagraphFont"/>
    <w:uiPriority w:val="99"/>
    <w:semiHidden/>
    <w:unhideWhenUsed/>
    <w:rsid w:val="00D1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0506">
      <w:bodyDiv w:val="1"/>
      <w:marLeft w:val="0"/>
      <w:marRight w:val="0"/>
      <w:marTop w:val="0"/>
      <w:marBottom w:val="0"/>
      <w:divBdr>
        <w:top w:val="none" w:sz="0" w:space="0" w:color="auto"/>
        <w:left w:val="none" w:sz="0" w:space="0" w:color="auto"/>
        <w:bottom w:val="none" w:sz="0" w:space="0" w:color="auto"/>
        <w:right w:val="none" w:sz="0" w:space="0" w:color="auto"/>
      </w:divBdr>
    </w:div>
    <w:div w:id="87311688">
      <w:bodyDiv w:val="1"/>
      <w:marLeft w:val="0"/>
      <w:marRight w:val="0"/>
      <w:marTop w:val="0"/>
      <w:marBottom w:val="0"/>
      <w:divBdr>
        <w:top w:val="none" w:sz="0" w:space="0" w:color="auto"/>
        <w:left w:val="none" w:sz="0" w:space="0" w:color="auto"/>
        <w:bottom w:val="none" w:sz="0" w:space="0" w:color="auto"/>
        <w:right w:val="none" w:sz="0" w:space="0" w:color="auto"/>
      </w:divBdr>
    </w:div>
    <w:div w:id="264926695">
      <w:bodyDiv w:val="1"/>
      <w:marLeft w:val="0"/>
      <w:marRight w:val="0"/>
      <w:marTop w:val="0"/>
      <w:marBottom w:val="0"/>
      <w:divBdr>
        <w:top w:val="none" w:sz="0" w:space="0" w:color="auto"/>
        <w:left w:val="none" w:sz="0" w:space="0" w:color="auto"/>
        <w:bottom w:val="none" w:sz="0" w:space="0" w:color="auto"/>
        <w:right w:val="none" w:sz="0" w:space="0" w:color="auto"/>
      </w:divBdr>
    </w:div>
    <w:div w:id="273175332">
      <w:bodyDiv w:val="1"/>
      <w:marLeft w:val="0"/>
      <w:marRight w:val="0"/>
      <w:marTop w:val="0"/>
      <w:marBottom w:val="0"/>
      <w:divBdr>
        <w:top w:val="none" w:sz="0" w:space="0" w:color="auto"/>
        <w:left w:val="none" w:sz="0" w:space="0" w:color="auto"/>
        <w:bottom w:val="none" w:sz="0" w:space="0" w:color="auto"/>
        <w:right w:val="none" w:sz="0" w:space="0" w:color="auto"/>
      </w:divBdr>
    </w:div>
    <w:div w:id="322591453">
      <w:bodyDiv w:val="1"/>
      <w:marLeft w:val="0"/>
      <w:marRight w:val="0"/>
      <w:marTop w:val="0"/>
      <w:marBottom w:val="0"/>
      <w:divBdr>
        <w:top w:val="none" w:sz="0" w:space="0" w:color="auto"/>
        <w:left w:val="none" w:sz="0" w:space="0" w:color="auto"/>
        <w:bottom w:val="none" w:sz="0" w:space="0" w:color="auto"/>
        <w:right w:val="none" w:sz="0" w:space="0" w:color="auto"/>
      </w:divBdr>
    </w:div>
    <w:div w:id="507406041">
      <w:bodyDiv w:val="1"/>
      <w:marLeft w:val="0"/>
      <w:marRight w:val="0"/>
      <w:marTop w:val="0"/>
      <w:marBottom w:val="0"/>
      <w:divBdr>
        <w:top w:val="none" w:sz="0" w:space="0" w:color="auto"/>
        <w:left w:val="none" w:sz="0" w:space="0" w:color="auto"/>
        <w:bottom w:val="none" w:sz="0" w:space="0" w:color="auto"/>
        <w:right w:val="none" w:sz="0" w:space="0" w:color="auto"/>
      </w:divBdr>
    </w:div>
    <w:div w:id="508447241">
      <w:bodyDiv w:val="1"/>
      <w:marLeft w:val="0"/>
      <w:marRight w:val="0"/>
      <w:marTop w:val="0"/>
      <w:marBottom w:val="0"/>
      <w:divBdr>
        <w:top w:val="none" w:sz="0" w:space="0" w:color="auto"/>
        <w:left w:val="none" w:sz="0" w:space="0" w:color="auto"/>
        <w:bottom w:val="none" w:sz="0" w:space="0" w:color="auto"/>
        <w:right w:val="none" w:sz="0" w:space="0" w:color="auto"/>
      </w:divBdr>
    </w:div>
    <w:div w:id="750586770">
      <w:bodyDiv w:val="1"/>
      <w:marLeft w:val="0"/>
      <w:marRight w:val="0"/>
      <w:marTop w:val="0"/>
      <w:marBottom w:val="0"/>
      <w:divBdr>
        <w:top w:val="none" w:sz="0" w:space="0" w:color="auto"/>
        <w:left w:val="none" w:sz="0" w:space="0" w:color="auto"/>
        <w:bottom w:val="none" w:sz="0" w:space="0" w:color="auto"/>
        <w:right w:val="none" w:sz="0" w:space="0" w:color="auto"/>
      </w:divBdr>
    </w:div>
    <w:div w:id="769786638">
      <w:bodyDiv w:val="1"/>
      <w:marLeft w:val="0"/>
      <w:marRight w:val="0"/>
      <w:marTop w:val="0"/>
      <w:marBottom w:val="0"/>
      <w:divBdr>
        <w:top w:val="none" w:sz="0" w:space="0" w:color="auto"/>
        <w:left w:val="none" w:sz="0" w:space="0" w:color="auto"/>
        <w:bottom w:val="none" w:sz="0" w:space="0" w:color="auto"/>
        <w:right w:val="none" w:sz="0" w:space="0" w:color="auto"/>
      </w:divBdr>
    </w:div>
    <w:div w:id="774331173">
      <w:bodyDiv w:val="1"/>
      <w:marLeft w:val="0"/>
      <w:marRight w:val="0"/>
      <w:marTop w:val="0"/>
      <w:marBottom w:val="0"/>
      <w:divBdr>
        <w:top w:val="none" w:sz="0" w:space="0" w:color="auto"/>
        <w:left w:val="none" w:sz="0" w:space="0" w:color="auto"/>
        <w:bottom w:val="none" w:sz="0" w:space="0" w:color="auto"/>
        <w:right w:val="none" w:sz="0" w:space="0" w:color="auto"/>
      </w:divBdr>
    </w:div>
    <w:div w:id="922186632">
      <w:bodyDiv w:val="1"/>
      <w:marLeft w:val="0"/>
      <w:marRight w:val="0"/>
      <w:marTop w:val="0"/>
      <w:marBottom w:val="0"/>
      <w:divBdr>
        <w:top w:val="none" w:sz="0" w:space="0" w:color="auto"/>
        <w:left w:val="none" w:sz="0" w:space="0" w:color="auto"/>
        <w:bottom w:val="none" w:sz="0" w:space="0" w:color="auto"/>
        <w:right w:val="none" w:sz="0" w:space="0" w:color="auto"/>
      </w:divBdr>
    </w:div>
    <w:div w:id="991375624">
      <w:bodyDiv w:val="1"/>
      <w:marLeft w:val="0"/>
      <w:marRight w:val="0"/>
      <w:marTop w:val="0"/>
      <w:marBottom w:val="0"/>
      <w:divBdr>
        <w:top w:val="none" w:sz="0" w:space="0" w:color="auto"/>
        <w:left w:val="none" w:sz="0" w:space="0" w:color="auto"/>
        <w:bottom w:val="none" w:sz="0" w:space="0" w:color="auto"/>
        <w:right w:val="none" w:sz="0" w:space="0" w:color="auto"/>
      </w:divBdr>
    </w:div>
    <w:div w:id="1116218813">
      <w:bodyDiv w:val="1"/>
      <w:marLeft w:val="0"/>
      <w:marRight w:val="0"/>
      <w:marTop w:val="0"/>
      <w:marBottom w:val="0"/>
      <w:divBdr>
        <w:top w:val="none" w:sz="0" w:space="0" w:color="auto"/>
        <w:left w:val="none" w:sz="0" w:space="0" w:color="auto"/>
        <w:bottom w:val="none" w:sz="0" w:space="0" w:color="auto"/>
        <w:right w:val="none" w:sz="0" w:space="0" w:color="auto"/>
      </w:divBdr>
    </w:div>
    <w:div w:id="1269042527">
      <w:bodyDiv w:val="1"/>
      <w:marLeft w:val="0"/>
      <w:marRight w:val="0"/>
      <w:marTop w:val="0"/>
      <w:marBottom w:val="0"/>
      <w:divBdr>
        <w:top w:val="none" w:sz="0" w:space="0" w:color="auto"/>
        <w:left w:val="none" w:sz="0" w:space="0" w:color="auto"/>
        <w:bottom w:val="none" w:sz="0" w:space="0" w:color="auto"/>
        <w:right w:val="none" w:sz="0" w:space="0" w:color="auto"/>
      </w:divBdr>
    </w:div>
    <w:div w:id="1288975874">
      <w:bodyDiv w:val="1"/>
      <w:marLeft w:val="0"/>
      <w:marRight w:val="0"/>
      <w:marTop w:val="0"/>
      <w:marBottom w:val="0"/>
      <w:divBdr>
        <w:top w:val="none" w:sz="0" w:space="0" w:color="auto"/>
        <w:left w:val="none" w:sz="0" w:space="0" w:color="auto"/>
        <w:bottom w:val="none" w:sz="0" w:space="0" w:color="auto"/>
        <w:right w:val="none" w:sz="0" w:space="0" w:color="auto"/>
      </w:divBdr>
    </w:div>
    <w:div w:id="1316379205">
      <w:bodyDiv w:val="1"/>
      <w:marLeft w:val="0"/>
      <w:marRight w:val="0"/>
      <w:marTop w:val="0"/>
      <w:marBottom w:val="0"/>
      <w:divBdr>
        <w:top w:val="none" w:sz="0" w:space="0" w:color="auto"/>
        <w:left w:val="none" w:sz="0" w:space="0" w:color="auto"/>
        <w:bottom w:val="none" w:sz="0" w:space="0" w:color="auto"/>
        <w:right w:val="none" w:sz="0" w:space="0" w:color="auto"/>
      </w:divBdr>
    </w:div>
    <w:div w:id="1339967727">
      <w:bodyDiv w:val="1"/>
      <w:marLeft w:val="0"/>
      <w:marRight w:val="0"/>
      <w:marTop w:val="0"/>
      <w:marBottom w:val="0"/>
      <w:divBdr>
        <w:top w:val="none" w:sz="0" w:space="0" w:color="auto"/>
        <w:left w:val="none" w:sz="0" w:space="0" w:color="auto"/>
        <w:bottom w:val="none" w:sz="0" w:space="0" w:color="auto"/>
        <w:right w:val="none" w:sz="0" w:space="0" w:color="auto"/>
      </w:divBdr>
    </w:div>
    <w:div w:id="1426726736">
      <w:bodyDiv w:val="1"/>
      <w:marLeft w:val="0"/>
      <w:marRight w:val="0"/>
      <w:marTop w:val="0"/>
      <w:marBottom w:val="0"/>
      <w:divBdr>
        <w:top w:val="none" w:sz="0" w:space="0" w:color="auto"/>
        <w:left w:val="none" w:sz="0" w:space="0" w:color="auto"/>
        <w:bottom w:val="none" w:sz="0" w:space="0" w:color="auto"/>
        <w:right w:val="none" w:sz="0" w:space="0" w:color="auto"/>
      </w:divBdr>
    </w:div>
    <w:div w:id="1428191276">
      <w:bodyDiv w:val="1"/>
      <w:marLeft w:val="0"/>
      <w:marRight w:val="0"/>
      <w:marTop w:val="0"/>
      <w:marBottom w:val="0"/>
      <w:divBdr>
        <w:top w:val="none" w:sz="0" w:space="0" w:color="auto"/>
        <w:left w:val="none" w:sz="0" w:space="0" w:color="auto"/>
        <w:bottom w:val="none" w:sz="0" w:space="0" w:color="auto"/>
        <w:right w:val="none" w:sz="0" w:space="0" w:color="auto"/>
      </w:divBdr>
    </w:div>
    <w:div w:id="1470901875">
      <w:bodyDiv w:val="1"/>
      <w:marLeft w:val="0"/>
      <w:marRight w:val="0"/>
      <w:marTop w:val="0"/>
      <w:marBottom w:val="0"/>
      <w:divBdr>
        <w:top w:val="none" w:sz="0" w:space="0" w:color="auto"/>
        <w:left w:val="none" w:sz="0" w:space="0" w:color="auto"/>
        <w:bottom w:val="none" w:sz="0" w:space="0" w:color="auto"/>
        <w:right w:val="none" w:sz="0" w:space="0" w:color="auto"/>
      </w:divBdr>
    </w:div>
    <w:div w:id="1602034384">
      <w:bodyDiv w:val="1"/>
      <w:marLeft w:val="0"/>
      <w:marRight w:val="0"/>
      <w:marTop w:val="0"/>
      <w:marBottom w:val="0"/>
      <w:divBdr>
        <w:top w:val="none" w:sz="0" w:space="0" w:color="auto"/>
        <w:left w:val="none" w:sz="0" w:space="0" w:color="auto"/>
        <w:bottom w:val="none" w:sz="0" w:space="0" w:color="auto"/>
        <w:right w:val="none" w:sz="0" w:space="0" w:color="auto"/>
      </w:divBdr>
    </w:div>
    <w:div w:id="1781144393">
      <w:bodyDiv w:val="1"/>
      <w:marLeft w:val="0"/>
      <w:marRight w:val="0"/>
      <w:marTop w:val="0"/>
      <w:marBottom w:val="0"/>
      <w:divBdr>
        <w:top w:val="none" w:sz="0" w:space="0" w:color="auto"/>
        <w:left w:val="none" w:sz="0" w:space="0" w:color="auto"/>
        <w:bottom w:val="none" w:sz="0" w:space="0" w:color="auto"/>
        <w:right w:val="none" w:sz="0" w:space="0" w:color="auto"/>
      </w:divBdr>
    </w:div>
    <w:div w:id="1805081119">
      <w:bodyDiv w:val="1"/>
      <w:marLeft w:val="0"/>
      <w:marRight w:val="0"/>
      <w:marTop w:val="0"/>
      <w:marBottom w:val="0"/>
      <w:divBdr>
        <w:top w:val="none" w:sz="0" w:space="0" w:color="auto"/>
        <w:left w:val="none" w:sz="0" w:space="0" w:color="auto"/>
        <w:bottom w:val="none" w:sz="0" w:space="0" w:color="auto"/>
        <w:right w:val="none" w:sz="0" w:space="0" w:color="auto"/>
      </w:divBdr>
      <w:divsChild>
        <w:div w:id="18940160">
          <w:marLeft w:val="0"/>
          <w:marRight w:val="0"/>
          <w:marTop w:val="0"/>
          <w:marBottom w:val="0"/>
          <w:divBdr>
            <w:top w:val="none" w:sz="0" w:space="0" w:color="auto"/>
            <w:left w:val="none" w:sz="0" w:space="0" w:color="auto"/>
            <w:bottom w:val="none" w:sz="0" w:space="0" w:color="auto"/>
            <w:right w:val="none" w:sz="0" w:space="0" w:color="auto"/>
          </w:divBdr>
        </w:div>
      </w:divsChild>
    </w:div>
    <w:div w:id="1812865135">
      <w:bodyDiv w:val="1"/>
      <w:marLeft w:val="0"/>
      <w:marRight w:val="0"/>
      <w:marTop w:val="0"/>
      <w:marBottom w:val="0"/>
      <w:divBdr>
        <w:top w:val="none" w:sz="0" w:space="0" w:color="auto"/>
        <w:left w:val="none" w:sz="0" w:space="0" w:color="auto"/>
        <w:bottom w:val="none" w:sz="0" w:space="0" w:color="auto"/>
        <w:right w:val="none" w:sz="0" w:space="0" w:color="auto"/>
      </w:divBdr>
    </w:div>
    <w:div w:id="1885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yperlink" Target="http://www.lgpsmember.org/arl/already-left-prot.php" TargetMode="External"/><Relationship Id="rId21" Type="http://schemas.openxmlformats.org/officeDocument/2006/relationships/footer" Target="footer9.xm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hyperlink" Target="http://www.gov.uk/new-state-pension/" TargetMode="External"/><Relationship Id="rId50" Type="http://schemas.openxmlformats.org/officeDocument/2006/relationships/footer" Target="footer24.xml"/><Relationship Id="rId55" Type="http://schemas.openxmlformats.org/officeDocument/2006/relationships/hyperlink" Target="http://www.pensionwise.gov.uk/" TargetMode="External"/><Relationship Id="rId63" Type="http://schemas.openxmlformats.org/officeDocument/2006/relationships/hyperlink" Target="http://www.independentage.org/" TargetMode="External"/><Relationship Id="rId68" Type="http://schemas.openxmlformats.org/officeDocument/2006/relationships/hyperlink" Target="http://www.cardiffandvalepensionfund.org.uk" TargetMode="Externa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hyperlink" Target="https://lgpsmember.org/" TargetMode="Externa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hyperlink" Target="http://www.lgpsmember.org/" TargetMode="External"/><Relationship Id="rId45" Type="http://schemas.openxmlformats.org/officeDocument/2006/relationships/footer" Target="footer23.xml"/><Relationship Id="rId53" Type="http://schemas.openxmlformats.org/officeDocument/2006/relationships/hyperlink" Target="http://www.thepensionsregulator.gov.uk/pension-scams" TargetMode="External"/><Relationship Id="rId58" Type="http://schemas.openxmlformats.org/officeDocument/2006/relationships/hyperlink" Target="http://www.which.co.uk/money/pensions-and-retirement" TargetMode="Externa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gpsmember.org/ats/about-tax.php" TargetMode="Externa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hyperlink" Target="http://www.hmrc.gov.uk/incometax" TargetMode="External"/><Relationship Id="rId57" Type="http://schemas.openxmlformats.org/officeDocument/2006/relationships/hyperlink" Target="http://www.pensionsadvisoryservice.org.uk/" TargetMode="External"/><Relationship Id="rId61" Type="http://schemas.openxmlformats.org/officeDocument/2006/relationships/hyperlink" Target="http://www.citizensadvice.org.uk/" TargetMode="External"/><Relationship Id="rId10" Type="http://schemas.openxmlformats.org/officeDocument/2006/relationships/image" Target="media/image2.jpeg"/><Relationship Id="rId19" Type="http://schemas.openxmlformats.org/officeDocument/2006/relationships/hyperlink" Target="https://www.cardiffandvalepensionfund.org.uk/members/guides-forms-factsheets/" TargetMode="External"/><Relationship Id="rId31" Type="http://schemas.openxmlformats.org/officeDocument/2006/relationships/footer" Target="footer15.xml"/><Relationship Id="rId44" Type="http://schemas.openxmlformats.org/officeDocument/2006/relationships/hyperlink" Target="http://www.pensions-ombudsman.org.uk/" TargetMode="External"/><Relationship Id="rId52" Type="http://schemas.openxmlformats.org/officeDocument/2006/relationships/hyperlink" Target="http://www.thepensionregulator.gov.uk/pension-scams" TargetMode="External"/><Relationship Id="rId60" Type="http://schemas.openxmlformats.org/officeDocument/2006/relationships/hyperlink" Target="http://www.fca.org.uk/" TargetMode="External"/><Relationship Id="rId65" Type="http://schemas.openxmlformats.org/officeDocument/2006/relationships/footer" Target="footer2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hyperlink" Target="https://mypension.cardiffandvalepensionfund.org.uk/" TargetMode="External"/><Relationship Id="rId35" Type="http://schemas.openxmlformats.org/officeDocument/2006/relationships/footer" Target="footer18.xml"/><Relationship Id="rId43" Type="http://schemas.openxmlformats.org/officeDocument/2006/relationships/hyperlink" Target="http://www.pensionsadvisoryservice.org.uk./" TargetMode="External"/><Relationship Id="rId48" Type="http://schemas.openxmlformats.org/officeDocument/2006/relationships/hyperlink" Target="http://www.gov.uk/check-state-pension" TargetMode="External"/><Relationship Id="rId56" Type="http://schemas.openxmlformats.org/officeDocument/2006/relationships/hyperlink" Target="http://www.moneyadviceservice.org.uk/" TargetMode="External"/><Relationship Id="rId64" Type="http://schemas.openxmlformats.org/officeDocument/2006/relationships/footer" Target="footer26.xml"/><Relationship Id="rId69" Type="http://schemas.openxmlformats.org/officeDocument/2006/relationships/hyperlink" Target="mailto:pensions@cardiff.gov.uk" TargetMode="External"/><Relationship Id="rId8" Type="http://schemas.openxmlformats.org/officeDocument/2006/relationships/image" Target="media/image1.png"/><Relationship Id="rId51" Type="http://schemas.openxmlformats.org/officeDocument/2006/relationships/hyperlink" Target="http://www.gov.uk/find-pension-contact-detail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rdiffandvalepensionfund.org.uk/members/guides-forms-factsheets/" TargetMode="External"/><Relationship Id="rId17" Type="http://schemas.openxmlformats.org/officeDocument/2006/relationships/footer" Target="footer6.xml"/><Relationship Id="rId25" Type="http://schemas.openxmlformats.org/officeDocument/2006/relationships/hyperlink" Target="https://lgpsmember.org/more/Videos.php" TargetMode="External"/><Relationship Id="rId33" Type="http://schemas.openxmlformats.org/officeDocument/2006/relationships/hyperlink" Target="http://applewebdata://1C7DB03A-0E17-43DD-939A-50C1B4EAB7F8" TargetMode="External"/><Relationship Id="rId38" Type="http://schemas.openxmlformats.org/officeDocument/2006/relationships/footer" Target="footer21.xml"/><Relationship Id="rId46" Type="http://schemas.openxmlformats.org/officeDocument/2006/relationships/hyperlink" Target="https://www.gov.uk/new-state-pension/your-national-insurance-record-and-your-state-pension" TargetMode="External"/><Relationship Id="rId59" Type="http://schemas.openxmlformats.org/officeDocument/2006/relationships/hyperlink" Target="http://www.unbiased.co.uk/" TargetMode="External"/><Relationship Id="rId67" Type="http://schemas.openxmlformats.org/officeDocument/2006/relationships/hyperlink" Target="http://www.lgpsmember.org/" TargetMode="External"/><Relationship Id="rId20" Type="http://schemas.openxmlformats.org/officeDocument/2006/relationships/footer" Target="footer8.xml"/><Relationship Id="rId41" Type="http://schemas.openxmlformats.org/officeDocument/2006/relationships/hyperlink" Target="http://www.lgpsmember.org/more/Videos.php" TargetMode="External"/><Relationship Id="rId54" Type="http://schemas.openxmlformats.org/officeDocument/2006/relationships/footer" Target="footer25.xml"/><Relationship Id="rId62" Type="http://schemas.openxmlformats.org/officeDocument/2006/relationships/hyperlink" Target="http://www.ageuk.org.uk/" TargetMode="External"/><Relationship Id="rId70" Type="http://schemas.openxmlformats.org/officeDocument/2006/relationships/hyperlink" Target="http://www.cardiffandvalepensionfund.org.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5EE0-4A60-4716-88FD-48DD62B7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Newton, Jayne</cp:lastModifiedBy>
  <cp:revision>4</cp:revision>
  <dcterms:created xsi:type="dcterms:W3CDTF">2021-08-31T08:55:00Z</dcterms:created>
  <dcterms:modified xsi:type="dcterms:W3CDTF">2021-08-31T13:05:00Z</dcterms:modified>
</cp:coreProperties>
</file>